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043F3FD" w:rsidR="001E0A28" w:rsidRPr="0003010F" w:rsidRDefault="001E0A28" w:rsidP="005C67DE">
      <w:pPr>
        <w:spacing w:after="0"/>
        <w:ind w:left="1985" w:hanging="1985"/>
        <w:rPr>
          <w:rFonts w:ascii="Arial" w:eastAsiaTheme="minorEastAsia" w:hAnsi="Arial" w:cs="Arial"/>
          <w:b/>
          <w:sz w:val="24"/>
          <w:szCs w:val="24"/>
          <w:lang w:eastAsia="zh-CN"/>
        </w:rPr>
      </w:pPr>
      <w:r w:rsidRPr="0003010F">
        <w:rPr>
          <w:rFonts w:ascii="Arial" w:eastAsiaTheme="minorEastAsia" w:hAnsi="Arial" w:cs="Arial"/>
          <w:b/>
          <w:sz w:val="24"/>
          <w:szCs w:val="24"/>
          <w:lang w:eastAsia="zh-CN"/>
        </w:rPr>
        <w:t>3GPP TSG-RAN WG4 Meeting #</w:t>
      </w:r>
      <w:r w:rsidR="00484EAD" w:rsidRPr="0003010F">
        <w:rPr>
          <w:rFonts w:ascii="Arial" w:eastAsiaTheme="minorEastAsia" w:hAnsi="Arial" w:cs="Arial"/>
          <w:b/>
          <w:sz w:val="24"/>
          <w:szCs w:val="24"/>
          <w:lang w:eastAsia="zh-CN"/>
        </w:rPr>
        <w:t>1</w:t>
      </w:r>
      <w:r w:rsidR="00F651BA" w:rsidRPr="0003010F">
        <w:rPr>
          <w:rFonts w:ascii="Arial" w:eastAsiaTheme="minorEastAsia" w:hAnsi="Arial" w:cs="Arial"/>
          <w:b/>
          <w:sz w:val="24"/>
          <w:szCs w:val="24"/>
          <w:lang w:eastAsia="zh-CN"/>
        </w:rPr>
        <w:t>1</w:t>
      </w:r>
      <w:r w:rsidR="00A04EDF" w:rsidRPr="0003010F">
        <w:rPr>
          <w:rFonts w:ascii="Arial" w:eastAsiaTheme="minorEastAsia" w:hAnsi="Arial" w:cs="Arial"/>
          <w:b/>
          <w:sz w:val="24"/>
          <w:szCs w:val="24"/>
          <w:lang w:eastAsia="zh-CN"/>
        </w:rPr>
        <w:t>4</w:t>
      </w:r>
      <w:r w:rsidRPr="0003010F">
        <w:rPr>
          <w:rFonts w:ascii="Arial" w:eastAsiaTheme="minorEastAsia" w:hAnsi="Arial" w:cs="Arial"/>
          <w:b/>
          <w:sz w:val="24"/>
          <w:szCs w:val="24"/>
          <w:lang w:eastAsia="zh-CN"/>
        </w:rPr>
        <w:tab/>
      </w:r>
      <w:r w:rsidRPr="0003010F">
        <w:rPr>
          <w:rFonts w:ascii="Arial" w:eastAsiaTheme="minorEastAsia" w:hAnsi="Arial" w:cs="Arial"/>
          <w:b/>
          <w:sz w:val="24"/>
          <w:szCs w:val="24"/>
          <w:lang w:eastAsia="zh-CN"/>
        </w:rPr>
        <w:tab/>
      </w:r>
      <w:r w:rsidRPr="0003010F">
        <w:rPr>
          <w:rFonts w:ascii="Arial" w:eastAsiaTheme="minorEastAsia" w:hAnsi="Arial" w:cs="Arial"/>
          <w:b/>
          <w:sz w:val="24"/>
          <w:szCs w:val="24"/>
          <w:lang w:eastAsia="zh-CN"/>
        </w:rPr>
        <w:tab/>
      </w:r>
      <w:r w:rsidRPr="0003010F">
        <w:rPr>
          <w:rFonts w:ascii="Arial" w:eastAsiaTheme="minorEastAsia" w:hAnsi="Arial" w:cs="Arial"/>
          <w:b/>
          <w:sz w:val="24"/>
          <w:szCs w:val="24"/>
          <w:lang w:eastAsia="zh-CN"/>
        </w:rPr>
        <w:tab/>
      </w:r>
      <w:r w:rsidRPr="0003010F">
        <w:rPr>
          <w:rFonts w:ascii="Arial" w:eastAsiaTheme="minorEastAsia" w:hAnsi="Arial" w:cs="Arial"/>
          <w:b/>
          <w:sz w:val="24"/>
          <w:szCs w:val="24"/>
          <w:lang w:eastAsia="zh-CN"/>
        </w:rPr>
        <w:tab/>
      </w:r>
      <w:r w:rsidRPr="0003010F">
        <w:rPr>
          <w:rFonts w:ascii="Arial" w:eastAsiaTheme="minorEastAsia" w:hAnsi="Arial" w:cs="Arial"/>
          <w:b/>
          <w:sz w:val="24"/>
          <w:szCs w:val="24"/>
          <w:lang w:eastAsia="zh-CN"/>
        </w:rPr>
        <w:tab/>
      </w:r>
      <w:r w:rsidRPr="0003010F">
        <w:rPr>
          <w:rFonts w:ascii="Arial" w:eastAsiaTheme="minorEastAsia" w:hAnsi="Arial" w:cs="Arial"/>
          <w:b/>
          <w:sz w:val="24"/>
          <w:szCs w:val="24"/>
          <w:lang w:eastAsia="zh-CN"/>
        </w:rPr>
        <w:tab/>
      </w:r>
      <w:r w:rsidRPr="0003010F">
        <w:rPr>
          <w:rFonts w:ascii="Arial" w:eastAsiaTheme="minorEastAsia" w:hAnsi="Arial" w:cs="Arial"/>
          <w:b/>
          <w:sz w:val="24"/>
          <w:szCs w:val="24"/>
          <w:lang w:eastAsia="zh-CN"/>
        </w:rPr>
        <w:tab/>
      </w:r>
      <w:r w:rsidRPr="0003010F">
        <w:rPr>
          <w:rFonts w:ascii="Arial" w:eastAsiaTheme="minorEastAsia" w:hAnsi="Arial" w:cs="Arial"/>
          <w:b/>
          <w:sz w:val="24"/>
          <w:szCs w:val="24"/>
          <w:lang w:eastAsia="zh-CN"/>
        </w:rPr>
        <w:tab/>
      </w:r>
      <w:r w:rsidRPr="0003010F">
        <w:rPr>
          <w:rFonts w:ascii="Arial" w:eastAsiaTheme="minorEastAsia" w:hAnsi="Arial" w:cs="Arial"/>
          <w:b/>
          <w:sz w:val="24"/>
          <w:szCs w:val="24"/>
          <w:lang w:eastAsia="zh-CN"/>
        </w:rPr>
        <w:tab/>
      </w:r>
      <w:r w:rsidR="00767392" w:rsidRPr="0003010F">
        <w:rPr>
          <w:rFonts w:ascii="Arial" w:eastAsiaTheme="minorEastAsia" w:hAnsi="Arial" w:cs="Arial"/>
          <w:b/>
          <w:sz w:val="24"/>
          <w:szCs w:val="24"/>
          <w:lang w:eastAsia="zh-CN"/>
        </w:rPr>
        <w:t xml:space="preserve">      </w:t>
      </w:r>
      <w:r w:rsidR="00F972B3" w:rsidRPr="0003010F">
        <w:rPr>
          <w:rFonts w:ascii="Arial" w:eastAsiaTheme="minorEastAsia" w:hAnsi="Arial" w:cs="Arial"/>
          <w:b/>
          <w:sz w:val="24"/>
          <w:szCs w:val="24"/>
          <w:lang w:eastAsia="zh-CN"/>
        </w:rPr>
        <w:t xml:space="preserve">    </w:t>
      </w:r>
      <w:r w:rsidR="00767392" w:rsidRPr="0003010F">
        <w:rPr>
          <w:rFonts w:ascii="Arial" w:eastAsiaTheme="minorEastAsia" w:hAnsi="Arial" w:cs="Arial"/>
          <w:b/>
          <w:sz w:val="24"/>
          <w:szCs w:val="24"/>
          <w:lang w:eastAsia="zh-CN"/>
        </w:rPr>
        <w:t xml:space="preserve">  </w:t>
      </w:r>
      <w:r w:rsidR="001A5927" w:rsidRPr="0003010F">
        <w:rPr>
          <w:rFonts w:ascii="Arial" w:eastAsiaTheme="minorEastAsia" w:hAnsi="Arial" w:cs="Arial"/>
          <w:b/>
          <w:sz w:val="24"/>
          <w:szCs w:val="24"/>
          <w:lang w:eastAsia="zh-CN"/>
        </w:rPr>
        <w:t xml:space="preserve">     </w:t>
      </w:r>
      <w:r w:rsidR="00767392" w:rsidRPr="0003010F">
        <w:rPr>
          <w:rFonts w:ascii="Arial" w:eastAsiaTheme="minorEastAsia" w:hAnsi="Arial" w:cs="Arial"/>
          <w:b/>
          <w:sz w:val="24"/>
          <w:szCs w:val="24"/>
          <w:lang w:eastAsia="zh-CN"/>
        </w:rPr>
        <w:t xml:space="preserve"> </w:t>
      </w:r>
      <w:r w:rsidR="00A04EDF" w:rsidRPr="0003010F">
        <w:rPr>
          <w:rFonts w:ascii="Arial" w:eastAsiaTheme="minorEastAsia" w:hAnsi="Arial" w:cs="Arial"/>
          <w:b/>
          <w:sz w:val="24"/>
          <w:szCs w:val="24"/>
          <w:lang w:eastAsia="zh-CN"/>
        </w:rPr>
        <w:t>R4-2502</w:t>
      </w:r>
      <w:r w:rsidR="0027313E" w:rsidRPr="0003010F">
        <w:rPr>
          <w:rFonts w:ascii="Arial" w:eastAsiaTheme="minorEastAsia" w:hAnsi="Arial" w:cs="Arial"/>
          <w:b/>
          <w:sz w:val="24"/>
          <w:szCs w:val="24"/>
          <w:lang w:eastAsia="zh-CN"/>
        </w:rPr>
        <w:t>699</w:t>
      </w:r>
    </w:p>
    <w:p w14:paraId="0E0F466F" w14:textId="1EBCBD59" w:rsidR="00615EBB" w:rsidRPr="0003010F" w:rsidRDefault="00A04EDF" w:rsidP="005C67DE">
      <w:pPr>
        <w:spacing w:after="0"/>
        <w:ind w:left="1985" w:hanging="1985"/>
        <w:rPr>
          <w:rFonts w:ascii="Arial" w:hAnsi="Arial"/>
          <w:b/>
          <w:sz w:val="24"/>
          <w:szCs w:val="24"/>
          <w:lang w:eastAsia="zh-CN"/>
        </w:rPr>
      </w:pPr>
      <w:r w:rsidRPr="0003010F">
        <w:rPr>
          <w:rFonts w:ascii="Arial" w:hAnsi="Arial" w:cs="Arial"/>
          <w:b/>
          <w:sz w:val="24"/>
          <w:szCs w:val="24"/>
        </w:rPr>
        <w:t>Athens, Greece, 17 – 21 February, 2025</w:t>
      </w:r>
    </w:p>
    <w:p w14:paraId="2DCDDA06" w14:textId="77777777" w:rsidR="005C67DE" w:rsidRPr="0003010F" w:rsidRDefault="005C67DE" w:rsidP="001E0A28">
      <w:pPr>
        <w:spacing w:after="120"/>
        <w:ind w:left="1985" w:hanging="1985"/>
        <w:rPr>
          <w:rFonts w:ascii="Arial" w:eastAsiaTheme="minorEastAsia" w:hAnsi="Arial" w:cs="Arial"/>
          <w:b/>
          <w:sz w:val="24"/>
          <w:szCs w:val="24"/>
          <w:lang w:eastAsia="zh-CN"/>
        </w:rPr>
      </w:pPr>
    </w:p>
    <w:p w14:paraId="282755FA" w14:textId="40E13C29" w:rsidR="00C24D2F" w:rsidRPr="0003010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03010F">
        <w:rPr>
          <w:rFonts w:ascii="Arial" w:eastAsia="MS Mincho" w:hAnsi="Arial" w:cs="Arial"/>
          <w:b/>
          <w:color w:val="000000"/>
          <w:sz w:val="22"/>
          <w:lang w:val="pt-BR"/>
        </w:rPr>
        <w:t xml:space="preserve">Agenda </w:t>
      </w:r>
      <w:r w:rsidR="007D19B7" w:rsidRPr="0003010F">
        <w:rPr>
          <w:rFonts w:ascii="Arial" w:eastAsia="MS Mincho" w:hAnsi="Arial" w:cs="Arial"/>
          <w:b/>
          <w:color w:val="000000"/>
          <w:sz w:val="22"/>
          <w:lang w:val="pt-BR"/>
        </w:rPr>
        <w:t>item</w:t>
      </w:r>
      <w:r w:rsidRPr="0003010F">
        <w:rPr>
          <w:rFonts w:ascii="Arial" w:eastAsia="MS Mincho" w:hAnsi="Arial" w:cs="Arial"/>
          <w:b/>
          <w:color w:val="000000"/>
          <w:sz w:val="22"/>
          <w:lang w:val="pt-BR"/>
        </w:rPr>
        <w:t>:</w:t>
      </w:r>
      <w:r w:rsidRPr="0003010F">
        <w:rPr>
          <w:rFonts w:ascii="Arial" w:eastAsia="MS Mincho" w:hAnsi="Arial" w:cs="Arial"/>
          <w:b/>
          <w:color w:val="000000"/>
          <w:sz w:val="22"/>
          <w:lang w:val="pt-BR"/>
        </w:rPr>
        <w:tab/>
      </w:r>
      <w:r w:rsidRPr="0003010F">
        <w:rPr>
          <w:rFonts w:ascii="Arial" w:eastAsia="MS Mincho" w:hAnsi="Arial" w:cs="Arial" w:hint="eastAsia"/>
          <w:b/>
          <w:color w:val="000000"/>
          <w:sz w:val="22"/>
          <w:lang w:val="pt-BR" w:eastAsia="ja-JP"/>
        </w:rPr>
        <w:tab/>
      </w:r>
      <w:r w:rsidRPr="0003010F">
        <w:rPr>
          <w:rFonts w:ascii="Arial" w:eastAsia="MS Mincho" w:hAnsi="Arial" w:cs="Arial" w:hint="eastAsia"/>
          <w:b/>
          <w:color w:val="000000"/>
          <w:sz w:val="22"/>
          <w:lang w:val="pt-BR" w:eastAsia="ja-JP"/>
        </w:rPr>
        <w:tab/>
      </w:r>
      <w:r w:rsidR="00540EB5" w:rsidRPr="0003010F">
        <w:rPr>
          <w:rFonts w:ascii="Arial" w:eastAsiaTheme="minorEastAsia" w:hAnsi="Arial" w:cs="Arial"/>
          <w:color w:val="000000"/>
          <w:sz w:val="22"/>
          <w:lang w:eastAsia="zh-CN"/>
        </w:rPr>
        <w:t>6.20.4</w:t>
      </w:r>
    </w:p>
    <w:p w14:paraId="50D5329D" w14:textId="5033D7C6" w:rsidR="00915D73" w:rsidRPr="0003010F" w:rsidRDefault="00915D73" w:rsidP="00915D73">
      <w:pPr>
        <w:spacing w:after="120"/>
        <w:ind w:left="1985" w:hanging="1985"/>
        <w:rPr>
          <w:rFonts w:ascii="Arial" w:hAnsi="Arial" w:cs="Arial"/>
          <w:color w:val="000000"/>
          <w:sz w:val="22"/>
          <w:lang w:eastAsia="zh-CN"/>
        </w:rPr>
      </w:pPr>
      <w:r w:rsidRPr="0003010F">
        <w:rPr>
          <w:rFonts w:ascii="Arial" w:eastAsia="MS Mincho" w:hAnsi="Arial" w:cs="Arial"/>
          <w:b/>
          <w:sz w:val="22"/>
        </w:rPr>
        <w:t>Source:</w:t>
      </w:r>
      <w:r w:rsidRPr="0003010F">
        <w:rPr>
          <w:rFonts w:ascii="Arial" w:eastAsia="MS Mincho" w:hAnsi="Arial" w:cs="Arial"/>
          <w:b/>
          <w:sz w:val="22"/>
        </w:rPr>
        <w:tab/>
      </w:r>
      <w:r w:rsidR="00CF5E06" w:rsidRPr="0003010F">
        <w:rPr>
          <w:rFonts w:ascii="Arial" w:hAnsi="Arial" w:cs="Arial"/>
          <w:color w:val="000000"/>
          <w:sz w:val="22"/>
          <w:lang w:eastAsia="zh-CN"/>
        </w:rPr>
        <w:t xml:space="preserve">Huawei, </w:t>
      </w:r>
      <w:proofErr w:type="spellStart"/>
      <w:r w:rsidR="00CF5E06" w:rsidRPr="0003010F">
        <w:rPr>
          <w:rFonts w:ascii="Arial" w:hAnsi="Arial" w:cs="Arial"/>
          <w:color w:val="000000"/>
          <w:sz w:val="22"/>
          <w:lang w:eastAsia="zh-CN"/>
        </w:rPr>
        <w:t>HiSilicon</w:t>
      </w:r>
      <w:proofErr w:type="spellEnd"/>
      <w:r w:rsidR="00B40EC7" w:rsidRPr="0003010F">
        <w:rPr>
          <w:rFonts w:ascii="Arial" w:hAnsi="Arial" w:cs="Arial"/>
          <w:color w:val="000000"/>
          <w:sz w:val="22"/>
          <w:lang w:eastAsia="zh-CN"/>
        </w:rPr>
        <w:t>, Apple</w:t>
      </w:r>
    </w:p>
    <w:p w14:paraId="1E0389E7" w14:textId="4587DD76" w:rsidR="00915D73" w:rsidRPr="0003010F" w:rsidRDefault="00915D73" w:rsidP="00915D73">
      <w:pPr>
        <w:spacing w:after="120"/>
        <w:ind w:left="1985" w:hanging="1985"/>
        <w:rPr>
          <w:rFonts w:ascii="Arial" w:eastAsiaTheme="minorEastAsia" w:hAnsi="Arial" w:cs="Arial"/>
          <w:color w:val="000000"/>
          <w:sz w:val="22"/>
          <w:lang w:val="en-US" w:eastAsia="zh-CN"/>
        </w:rPr>
      </w:pPr>
      <w:r w:rsidRPr="0003010F">
        <w:rPr>
          <w:rFonts w:ascii="Arial" w:eastAsia="MS Mincho" w:hAnsi="Arial" w:cs="Arial"/>
          <w:b/>
          <w:color w:val="000000"/>
          <w:sz w:val="22"/>
        </w:rPr>
        <w:t>Title:</w:t>
      </w:r>
      <w:r w:rsidRPr="0003010F">
        <w:rPr>
          <w:rFonts w:ascii="Arial" w:eastAsia="MS Mincho" w:hAnsi="Arial" w:cs="Arial"/>
          <w:b/>
          <w:color w:val="000000"/>
          <w:sz w:val="22"/>
        </w:rPr>
        <w:tab/>
      </w:r>
      <w:r w:rsidR="00CB2A89" w:rsidRPr="0003010F">
        <w:rPr>
          <w:rFonts w:ascii="Arial" w:eastAsiaTheme="minorEastAsia" w:hAnsi="Arial" w:cs="Arial"/>
          <w:color w:val="000000"/>
          <w:sz w:val="22"/>
          <w:lang w:eastAsia="zh-CN"/>
        </w:rPr>
        <w:t xml:space="preserve">WF on RRM requirements for </w:t>
      </w:r>
      <w:proofErr w:type="spellStart"/>
      <w:r w:rsidR="00CB2A89" w:rsidRPr="0003010F">
        <w:rPr>
          <w:rFonts w:ascii="Arial" w:eastAsiaTheme="minorEastAsia" w:hAnsi="Arial" w:cs="Arial"/>
          <w:color w:val="000000"/>
          <w:sz w:val="22"/>
          <w:lang w:eastAsia="zh-CN"/>
        </w:rPr>
        <w:t>NR_duplex_evo</w:t>
      </w:r>
      <w:proofErr w:type="spellEnd"/>
    </w:p>
    <w:p w14:paraId="67B0962B" w14:textId="7FA556F3" w:rsidR="00915D73" w:rsidRPr="0003010F" w:rsidRDefault="00915D73" w:rsidP="00915D73">
      <w:pPr>
        <w:spacing w:after="120"/>
        <w:ind w:left="1985" w:hanging="1985"/>
        <w:rPr>
          <w:rFonts w:ascii="Arial" w:eastAsiaTheme="minorEastAsia" w:hAnsi="Arial" w:cs="Arial"/>
          <w:sz w:val="22"/>
          <w:lang w:eastAsia="zh-CN"/>
        </w:rPr>
      </w:pPr>
      <w:r w:rsidRPr="0003010F">
        <w:rPr>
          <w:rFonts w:ascii="Arial" w:eastAsia="MS Mincho" w:hAnsi="Arial" w:cs="Arial"/>
          <w:b/>
          <w:color w:val="000000"/>
          <w:sz w:val="22"/>
        </w:rPr>
        <w:t>Document for:</w:t>
      </w:r>
      <w:r w:rsidRPr="0003010F">
        <w:rPr>
          <w:rFonts w:ascii="Arial" w:eastAsia="MS Mincho" w:hAnsi="Arial" w:cs="Arial"/>
          <w:b/>
          <w:color w:val="000000"/>
          <w:sz w:val="22"/>
        </w:rPr>
        <w:tab/>
      </w:r>
      <w:r w:rsidR="00CF5E06" w:rsidRPr="0003010F">
        <w:rPr>
          <w:rFonts w:ascii="Arial" w:eastAsiaTheme="minorEastAsia" w:hAnsi="Arial" w:cs="Arial"/>
          <w:color w:val="000000"/>
          <w:sz w:val="22"/>
          <w:lang w:eastAsia="zh-CN"/>
        </w:rPr>
        <w:t>Approval</w:t>
      </w:r>
    </w:p>
    <w:p w14:paraId="7CBD56D7" w14:textId="6F39456F" w:rsidR="00CF5E06" w:rsidRPr="0003010F" w:rsidRDefault="00AA0EF6" w:rsidP="00CF5E06">
      <w:pPr>
        <w:pStyle w:val="1"/>
        <w:ind w:left="432" w:hanging="432"/>
        <w:rPr>
          <w:lang w:eastAsia="ja-JP"/>
        </w:rPr>
      </w:pPr>
      <w:r w:rsidRPr="0003010F">
        <w:rPr>
          <w:lang w:eastAsia="ja-JP"/>
        </w:rPr>
        <w:t>Agreements</w:t>
      </w:r>
    </w:p>
    <w:p w14:paraId="088D1569" w14:textId="3DD53C4D" w:rsidR="00CB2A89" w:rsidRPr="0003010F" w:rsidRDefault="00A04EDF" w:rsidP="000656B2">
      <w:pPr>
        <w:pStyle w:val="1"/>
        <w:ind w:left="432" w:hanging="432"/>
        <w:rPr>
          <w:lang w:eastAsia="ja-JP"/>
        </w:rPr>
      </w:pPr>
      <w:bookmarkStart w:id="0" w:name="_Hlk190954948"/>
      <w:r w:rsidRPr="0003010F">
        <w:rPr>
          <w:lang w:eastAsia="ja-JP"/>
        </w:rPr>
        <w:t>T</w:t>
      </w:r>
      <w:r w:rsidR="00CB2A89" w:rsidRPr="0003010F">
        <w:rPr>
          <w:lang w:eastAsia="ja-JP"/>
        </w:rPr>
        <w:t xml:space="preserve">opic 1: UE-to-UE CLI handling </w:t>
      </w:r>
    </w:p>
    <w:bookmarkEnd w:id="0"/>
    <w:p w14:paraId="14A913D2" w14:textId="77777777" w:rsidR="000656B2" w:rsidRPr="0003010F" w:rsidRDefault="000656B2" w:rsidP="000656B2">
      <w:pPr>
        <w:pStyle w:val="3"/>
        <w:numPr>
          <w:ilvl w:val="0"/>
          <w:numId w:val="0"/>
        </w:numPr>
        <w:ind w:left="720" w:hanging="720"/>
        <w:rPr>
          <w:sz w:val="24"/>
          <w:szCs w:val="16"/>
        </w:rPr>
      </w:pPr>
      <w:r w:rsidRPr="0003010F">
        <w:rPr>
          <w:sz w:val="24"/>
          <w:szCs w:val="16"/>
        </w:rPr>
        <w:t xml:space="preserve">Sub-topic 1-1: General issues </w:t>
      </w:r>
    </w:p>
    <w:p w14:paraId="3FFB605E" w14:textId="7A279D72" w:rsidR="00CB2A89" w:rsidRPr="0003010F" w:rsidRDefault="00CB2A89" w:rsidP="00CB2A89">
      <w:pPr>
        <w:keepNext/>
        <w:keepLines/>
        <w:spacing w:before="120"/>
        <w:outlineLvl w:val="3"/>
        <w:rPr>
          <w:rFonts w:ascii="Arial" w:hAnsi="Arial"/>
          <w:sz w:val="24"/>
          <w:szCs w:val="18"/>
          <w:lang w:val="sv-SE" w:eastAsia="zh-CN"/>
        </w:rPr>
      </w:pPr>
      <w:r w:rsidRPr="0003010F">
        <w:rPr>
          <w:rFonts w:ascii="Arial" w:hAnsi="Arial"/>
          <w:sz w:val="24"/>
          <w:szCs w:val="18"/>
          <w:lang w:val="sv-SE" w:eastAsia="zh-CN"/>
        </w:rPr>
        <w:t xml:space="preserve">Issue 1-1-1: Measurement </w:t>
      </w:r>
      <w:r w:rsidR="005575DE" w:rsidRPr="0003010F">
        <w:rPr>
          <w:rFonts w:ascii="Arial" w:hAnsi="Arial"/>
          <w:sz w:val="24"/>
          <w:szCs w:val="18"/>
          <w:lang w:val="sv-SE" w:eastAsia="zh-CN"/>
        </w:rPr>
        <w:t>methods</w:t>
      </w:r>
    </w:p>
    <w:p w14:paraId="340A39D3" w14:textId="3ADA7D62" w:rsidR="00CB2A89" w:rsidRPr="0003010F" w:rsidRDefault="00CB2A89" w:rsidP="00CB2A89">
      <w:pPr>
        <w:numPr>
          <w:ilvl w:val="0"/>
          <w:numId w:val="1"/>
        </w:numPr>
        <w:spacing w:after="120"/>
        <w:ind w:left="720"/>
        <w:rPr>
          <w:szCs w:val="24"/>
          <w:lang w:eastAsia="zh-CN"/>
        </w:rPr>
      </w:pPr>
      <w:r w:rsidRPr="0003010F">
        <w:rPr>
          <w:szCs w:val="24"/>
          <w:lang w:eastAsia="zh-CN"/>
        </w:rPr>
        <w:t xml:space="preserve">Agreements (from </w:t>
      </w:r>
      <w:r w:rsidR="00A04EDF" w:rsidRPr="0003010F">
        <w:rPr>
          <w:szCs w:val="24"/>
          <w:lang w:eastAsia="zh-CN"/>
        </w:rPr>
        <w:t>Mon AH</w:t>
      </w:r>
      <w:r w:rsidRPr="0003010F">
        <w:rPr>
          <w:szCs w:val="24"/>
          <w:lang w:eastAsia="zh-CN"/>
        </w:rPr>
        <w:t xml:space="preserve"> session)</w:t>
      </w:r>
    </w:p>
    <w:p w14:paraId="2BA6D47C" w14:textId="77777777" w:rsidR="00A04EDF" w:rsidRPr="0003010F" w:rsidRDefault="00A04EDF" w:rsidP="00913504">
      <w:pPr>
        <w:numPr>
          <w:ilvl w:val="1"/>
          <w:numId w:val="1"/>
        </w:numPr>
        <w:spacing w:after="120"/>
        <w:ind w:left="1440"/>
        <w:rPr>
          <w:szCs w:val="24"/>
          <w:lang w:eastAsia="zh-CN"/>
        </w:rPr>
      </w:pPr>
      <w:r w:rsidRPr="0003010F">
        <w:rPr>
          <w:szCs w:val="24"/>
          <w:lang w:eastAsia="zh-CN"/>
        </w:rPr>
        <w:t xml:space="preserve">RAN4 to define the CLI measurement requirements for Method #3 (UE measures RSSI within UL </w:t>
      </w:r>
      <w:proofErr w:type="spellStart"/>
      <w:r w:rsidRPr="0003010F">
        <w:rPr>
          <w:szCs w:val="24"/>
          <w:lang w:eastAsia="zh-CN"/>
        </w:rPr>
        <w:t>subband</w:t>
      </w:r>
      <w:proofErr w:type="spellEnd"/>
      <w:r w:rsidRPr="0003010F">
        <w:rPr>
          <w:szCs w:val="24"/>
          <w:lang w:eastAsia="zh-CN"/>
        </w:rPr>
        <w:t>)</w:t>
      </w:r>
    </w:p>
    <w:p w14:paraId="00CE967D" w14:textId="40A4119F" w:rsidR="0006587A" w:rsidRPr="0003010F" w:rsidRDefault="0006587A" w:rsidP="0006587A">
      <w:pPr>
        <w:pStyle w:val="4"/>
      </w:pPr>
      <w:r w:rsidRPr="0003010F">
        <w:t xml:space="preserve">Issue 1-1-3: Measurement resources </w:t>
      </w:r>
    </w:p>
    <w:p w14:paraId="558EDAE5" w14:textId="0D9AFBBA" w:rsidR="0006587A" w:rsidRPr="0003010F" w:rsidRDefault="0006587A" w:rsidP="0006587A">
      <w:pPr>
        <w:numPr>
          <w:ilvl w:val="0"/>
          <w:numId w:val="1"/>
        </w:numPr>
        <w:spacing w:after="120"/>
        <w:ind w:left="720"/>
        <w:rPr>
          <w:szCs w:val="24"/>
          <w:lang w:eastAsia="zh-CN"/>
        </w:rPr>
      </w:pPr>
      <w:r w:rsidRPr="0003010F">
        <w:rPr>
          <w:szCs w:val="24"/>
          <w:lang w:eastAsia="zh-CN"/>
        </w:rPr>
        <w:t xml:space="preserve">Agreements </w:t>
      </w:r>
    </w:p>
    <w:p w14:paraId="5A05B5FF" w14:textId="5E400E14" w:rsidR="0006587A" w:rsidRPr="0003010F" w:rsidRDefault="0006587A" w:rsidP="0006587A">
      <w:pPr>
        <w:numPr>
          <w:ilvl w:val="1"/>
          <w:numId w:val="1"/>
        </w:numPr>
        <w:spacing w:after="120"/>
        <w:ind w:left="1440"/>
        <w:rPr>
          <w:szCs w:val="24"/>
          <w:lang w:eastAsia="zh-CN"/>
        </w:rPr>
      </w:pPr>
      <w:r w:rsidRPr="0003010F">
        <w:rPr>
          <w:szCs w:val="24"/>
          <w:lang w:eastAsia="zh-CN"/>
        </w:rPr>
        <w:t xml:space="preserve">Define measurement requirements assuming wideband reporting for L1-SRS-RSRP and L1-CLI-RSSI, and do not need to consider </w:t>
      </w:r>
      <w:proofErr w:type="spellStart"/>
      <w:r w:rsidRPr="0003010F">
        <w:rPr>
          <w:szCs w:val="24"/>
          <w:lang w:eastAsia="zh-CN"/>
        </w:rPr>
        <w:t>subband</w:t>
      </w:r>
      <w:proofErr w:type="spellEnd"/>
      <w:r w:rsidRPr="0003010F">
        <w:rPr>
          <w:szCs w:val="24"/>
          <w:lang w:eastAsia="zh-CN"/>
        </w:rPr>
        <w:t xml:space="preserve"> reporting.</w:t>
      </w:r>
      <w:r w:rsidR="002239BA" w:rsidRPr="0003010F">
        <w:t xml:space="preserve"> </w:t>
      </w:r>
      <w:r w:rsidR="002239BA" w:rsidRPr="0003010F">
        <w:rPr>
          <w:szCs w:val="24"/>
          <w:lang w:eastAsia="zh-CN"/>
        </w:rPr>
        <w:t xml:space="preserve">FFS if UE is able to measure both DL </w:t>
      </w:r>
      <w:proofErr w:type="spellStart"/>
      <w:r w:rsidR="002239BA" w:rsidRPr="0003010F">
        <w:rPr>
          <w:szCs w:val="24"/>
          <w:lang w:eastAsia="zh-CN"/>
        </w:rPr>
        <w:t>subbands</w:t>
      </w:r>
      <w:proofErr w:type="spellEnd"/>
      <w:r w:rsidR="002239BA" w:rsidRPr="0003010F">
        <w:rPr>
          <w:szCs w:val="24"/>
          <w:lang w:eastAsia="zh-CN"/>
        </w:rPr>
        <w:t xml:space="preserve"> simultaneously in case of DUD and how such measurement capability affects measurements period and accuracy requirements.</w:t>
      </w:r>
    </w:p>
    <w:p w14:paraId="7144C6D1" w14:textId="44DFF0FD" w:rsidR="0006587A" w:rsidRPr="0003010F" w:rsidRDefault="0006587A" w:rsidP="0006587A">
      <w:pPr>
        <w:numPr>
          <w:ilvl w:val="1"/>
          <w:numId w:val="1"/>
        </w:numPr>
        <w:spacing w:after="120"/>
        <w:ind w:left="1440"/>
        <w:rPr>
          <w:szCs w:val="24"/>
          <w:lang w:eastAsia="zh-CN"/>
        </w:rPr>
      </w:pPr>
      <w:r w:rsidRPr="0003010F">
        <w:rPr>
          <w:szCs w:val="24"/>
          <w:lang w:eastAsia="zh-CN"/>
        </w:rPr>
        <w:t>RAN4 to define requirements for L1-CLI-RSRI and L1-SRS-RSRP measurement for semi-static, aperiodic and periodic resource types.</w:t>
      </w:r>
    </w:p>
    <w:p w14:paraId="3166AC10" w14:textId="77777777" w:rsidR="0006587A" w:rsidRPr="0003010F" w:rsidRDefault="0006587A" w:rsidP="0006587A">
      <w:pPr>
        <w:pStyle w:val="4"/>
      </w:pPr>
      <w:r w:rsidRPr="0003010F">
        <w:t xml:space="preserve">Issue 1-1-4: Measurement reporting  </w:t>
      </w:r>
    </w:p>
    <w:p w14:paraId="44BC5871" w14:textId="0DB7CF3D" w:rsidR="0006587A" w:rsidRPr="0003010F" w:rsidRDefault="0006587A" w:rsidP="0006587A">
      <w:pPr>
        <w:numPr>
          <w:ilvl w:val="0"/>
          <w:numId w:val="1"/>
        </w:numPr>
        <w:spacing w:after="120"/>
        <w:ind w:left="720"/>
        <w:rPr>
          <w:szCs w:val="24"/>
          <w:lang w:eastAsia="zh-CN"/>
        </w:rPr>
      </w:pPr>
      <w:r w:rsidRPr="0003010F">
        <w:rPr>
          <w:szCs w:val="24"/>
          <w:lang w:eastAsia="zh-CN"/>
        </w:rPr>
        <w:t xml:space="preserve">Agreements </w:t>
      </w:r>
    </w:p>
    <w:p w14:paraId="20D594BA" w14:textId="5A76A31C" w:rsidR="0006587A" w:rsidRPr="0003010F" w:rsidRDefault="0006587A" w:rsidP="0006587A">
      <w:pPr>
        <w:numPr>
          <w:ilvl w:val="1"/>
          <w:numId w:val="1"/>
        </w:numPr>
        <w:spacing w:after="120"/>
        <w:ind w:left="1440"/>
        <w:rPr>
          <w:szCs w:val="24"/>
          <w:lang w:eastAsia="zh-CN"/>
        </w:rPr>
      </w:pPr>
      <w:r w:rsidRPr="0003010F">
        <w:rPr>
          <w:szCs w:val="24"/>
          <w:lang w:eastAsia="zh-CN"/>
        </w:rPr>
        <w:t>Focus on aperiodic reporting mode for Rel-19 CLI measurement, for other reporting modes hold on the discussion pending on further progress in RAN1.</w:t>
      </w:r>
    </w:p>
    <w:p w14:paraId="3CB75E8A" w14:textId="145C5466" w:rsidR="0006587A" w:rsidRPr="0003010F" w:rsidRDefault="0006587A" w:rsidP="0006587A">
      <w:pPr>
        <w:numPr>
          <w:ilvl w:val="1"/>
          <w:numId w:val="1"/>
        </w:numPr>
        <w:spacing w:after="120"/>
        <w:ind w:left="1440"/>
        <w:rPr>
          <w:szCs w:val="24"/>
          <w:lang w:eastAsia="zh-CN"/>
        </w:rPr>
      </w:pPr>
      <w:r w:rsidRPr="0003010F">
        <w:rPr>
          <w:szCs w:val="24"/>
          <w:lang w:eastAsia="zh-CN"/>
        </w:rPr>
        <w:t>L1-RSRP measurement reporting requirement for aperiodic reporting can be reused for the aperiodic L1 based CLI measurement reporting.</w:t>
      </w:r>
    </w:p>
    <w:p w14:paraId="0000EC5B" w14:textId="4D6FFA07" w:rsidR="00322C82" w:rsidRPr="0003010F" w:rsidRDefault="00322C82" w:rsidP="00CB2A89">
      <w:pPr>
        <w:keepNext/>
        <w:keepLines/>
        <w:spacing w:before="120"/>
        <w:outlineLvl w:val="3"/>
        <w:rPr>
          <w:rFonts w:ascii="Arial" w:hAnsi="Arial"/>
          <w:sz w:val="24"/>
          <w:szCs w:val="18"/>
          <w:lang w:val="sv-SE" w:eastAsia="zh-CN"/>
        </w:rPr>
      </w:pPr>
      <w:r w:rsidRPr="0003010F">
        <w:rPr>
          <w:rFonts w:ascii="Arial" w:hAnsi="Arial"/>
          <w:sz w:val="24"/>
          <w:szCs w:val="18"/>
          <w:lang w:val="sv-SE" w:eastAsia="zh-CN"/>
        </w:rPr>
        <w:t xml:space="preserve">Issue 1-1-5: Scheduling restriction  </w:t>
      </w:r>
    </w:p>
    <w:p w14:paraId="6FC40770" w14:textId="70E086FE" w:rsidR="00322C82" w:rsidRPr="0003010F" w:rsidRDefault="00322C82" w:rsidP="00322C82">
      <w:pPr>
        <w:numPr>
          <w:ilvl w:val="0"/>
          <w:numId w:val="1"/>
        </w:numPr>
        <w:spacing w:after="120"/>
        <w:ind w:left="720"/>
        <w:rPr>
          <w:szCs w:val="24"/>
          <w:lang w:eastAsia="zh-CN"/>
        </w:rPr>
      </w:pPr>
      <w:r w:rsidRPr="0003010F">
        <w:rPr>
          <w:szCs w:val="24"/>
          <w:lang w:eastAsia="zh-CN"/>
        </w:rPr>
        <w:t>Agreements (from Thu AH session)</w:t>
      </w:r>
    </w:p>
    <w:p w14:paraId="7AA63461" w14:textId="77777777" w:rsidR="0029437E" w:rsidRPr="0003010F" w:rsidRDefault="0029437E" w:rsidP="0029437E">
      <w:pPr>
        <w:numPr>
          <w:ilvl w:val="1"/>
          <w:numId w:val="1"/>
        </w:numPr>
        <w:spacing w:after="120"/>
        <w:ind w:left="1440"/>
        <w:rPr>
          <w:szCs w:val="24"/>
          <w:lang w:eastAsia="zh-CN"/>
        </w:rPr>
      </w:pPr>
      <w:r w:rsidRPr="0003010F">
        <w:rPr>
          <w:szCs w:val="24"/>
          <w:lang w:eastAsia="zh-CN"/>
        </w:rPr>
        <w:t xml:space="preserve">For L1-SRS-RSRP, </w:t>
      </w:r>
    </w:p>
    <w:p w14:paraId="0CABB1B7" w14:textId="77777777" w:rsidR="007C478A" w:rsidRPr="0003010F" w:rsidRDefault="0029437E" w:rsidP="007C478A">
      <w:pPr>
        <w:numPr>
          <w:ilvl w:val="2"/>
          <w:numId w:val="1"/>
        </w:numPr>
        <w:spacing w:after="120"/>
        <w:rPr>
          <w:szCs w:val="24"/>
          <w:lang w:eastAsia="zh-CN"/>
        </w:rPr>
      </w:pPr>
      <w:r w:rsidRPr="0003010F">
        <w:rPr>
          <w:szCs w:val="24"/>
          <w:lang w:eastAsia="zh-CN"/>
        </w:rPr>
        <w:t>For UL, scheduling restrictions always apply, for both FR1 and FR2.</w:t>
      </w:r>
    </w:p>
    <w:p w14:paraId="5F8CEEFD" w14:textId="61080B70" w:rsidR="00715708" w:rsidRPr="0003010F" w:rsidRDefault="00715708" w:rsidP="007C478A">
      <w:pPr>
        <w:numPr>
          <w:ilvl w:val="2"/>
          <w:numId w:val="1"/>
        </w:numPr>
        <w:spacing w:after="120"/>
        <w:rPr>
          <w:szCs w:val="24"/>
          <w:lang w:eastAsia="zh-CN"/>
        </w:rPr>
      </w:pPr>
      <w:r w:rsidRPr="0003010F">
        <w:rPr>
          <w:szCs w:val="24"/>
          <w:lang w:eastAsia="zh-CN"/>
        </w:rPr>
        <w:t xml:space="preserve">For DL, scheduling restriction does not apply to the symbols with SRS if UE is able to support FDM-ed DL reception and SRS measurement if RAN1 will define optional UE capability for </w:t>
      </w:r>
      <w:proofErr w:type="spellStart"/>
      <w:r w:rsidRPr="0003010F">
        <w:rPr>
          <w:szCs w:val="24"/>
          <w:lang w:eastAsia="zh-CN"/>
        </w:rPr>
        <w:t>FDMed</w:t>
      </w:r>
      <w:proofErr w:type="spellEnd"/>
      <w:r w:rsidRPr="0003010F">
        <w:rPr>
          <w:szCs w:val="24"/>
          <w:lang w:eastAsia="zh-CN"/>
        </w:rPr>
        <w:t xml:space="preserve"> DL reception and SRS measurement</w:t>
      </w:r>
      <w:r w:rsidR="007C478A" w:rsidRPr="0003010F">
        <w:rPr>
          <w:szCs w:val="24"/>
          <w:lang w:eastAsia="zh-CN"/>
        </w:rPr>
        <w:t>; otherwise (if UE does not support the capability or RAN1 does not define the capability), scheduling restriction applies.</w:t>
      </w:r>
    </w:p>
    <w:p w14:paraId="6F352732" w14:textId="2175A6BA" w:rsidR="0029437E" w:rsidRPr="0003010F" w:rsidRDefault="0029437E" w:rsidP="0029437E">
      <w:pPr>
        <w:numPr>
          <w:ilvl w:val="2"/>
          <w:numId w:val="1"/>
        </w:numPr>
        <w:spacing w:after="120"/>
        <w:rPr>
          <w:szCs w:val="24"/>
          <w:lang w:eastAsia="zh-CN"/>
        </w:rPr>
      </w:pPr>
      <w:r w:rsidRPr="0003010F">
        <w:rPr>
          <w:szCs w:val="24"/>
          <w:lang w:eastAsia="zh-CN"/>
        </w:rPr>
        <w:t>The restricted symbols at least include symbols for measurement resource and Y symbols before symbols for measurement resource and Y is</w:t>
      </w:r>
      <w:r w:rsidRPr="0003010F">
        <w:rPr>
          <w:rFonts w:hint="eastAsia"/>
          <w:szCs w:val="24"/>
          <w:lang w:eastAsia="zh-CN"/>
        </w:rPr>
        <w:t xml:space="preserve"> </w:t>
      </w:r>
      <w:r w:rsidRPr="0003010F">
        <w:rPr>
          <w:szCs w:val="24"/>
          <w:lang w:eastAsia="zh-CN"/>
        </w:rPr>
        <w:t xml:space="preserve">re-using same number as R16 requirements, </w:t>
      </w:r>
    </w:p>
    <w:p w14:paraId="652D8BFE" w14:textId="77777777" w:rsidR="0029437E" w:rsidRPr="0003010F" w:rsidRDefault="0029437E" w:rsidP="0029437E">
      <w:pPr>
        <w:numPr>
          <w:ilvl w:val="3"/>
          <w:numId w:val="1"/>
        </w:numPr>
        <w:spacing w:after="120"/>
        <w:rPr>
          <w:szCs w:val="24"/>
          <w:lang w:eastAsia="zh-CN"/>
        </w:rPr>
      </w:pPr>
      <w:r w:rsidRPr="0003010F">
        <w:rPr>
          <w:szCs w:val="24"/>
          <w:lang w:eastAsia="zh-CN"/>
        </w:rPr>
        <w:lastRenderedPageBreak/>
        <w:t xml:space="preserve">Note: this time has accounted for the UL/DL switching time. </w:t>
      </w:r>
    </w:p>
    <w:p w14:paraId="1F607F98" w14:textId="654C7B46" w:rsidR="0029437E" w:rsidRPr="0003010F" w:rsidRDefault="0029437E" w:rsidP="0029437E">
      <w:pPr>
        <w:numPr>
          <w:ilvl w:val="2"/>
          <w:numId w:val="1"/>
        </w:numPr>
        <w:spacing w:after="120"/>
        <w:rPr>
          <w:szCs w:val="24"/>
          <w:lang w:eastAsia="zh-CN"/>
        </w:rPr>
      </w:pPr>
      <w:r w:rsidRPr="0003010F">
        <w:rPr>
          <w:szCs w:val="24"/>
          <w:lang w:eastAsia="zh-CN"/>
        </w:rPr>
        <w:t>FFS whether there is restriction on symbols after the symbols for measurement resource considering UL/DL transition.</w:t>
      </w:r>
    </w:p>
    <w:p w14:paraId="30EF58DD" w14:textId="77777777" w:rsidR="0029437E" w:rsidRPr="0003010F" w:rsidRDefault="0029437E" w:rsidP="0029437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3010F">
        <w:rPr>
          <w:rFonts w:eastAsia="宋体"/>
          <w:szCs w:val="24"/>
          <w:lang w:eastAsia="zh-CN"/>
        </w:rPr>
        <w:t>For L1-CLI-RSSI Methods #1,</w:t>
      </w:r>
      <w:r w:rsidRPr="0003010F">
        <w:rPr>
          <w:rFonts w:eastAsia="宋体" w:hint="eastAsia"/>
          <w:szCs w:val="24"/>
          <w:lang w:eastAsia="zh-CN"/>
        </w:rPr>
        <w:t xml:space="preserve"> </w:t>
      </w:r>
    </w:p>
    <w:p w14:paraId="6930F6CA" w14:textId="77777777" w:rsidR="0029437E" w:rsidRPr="0003010F" w:rsidRDefault="0029437E" w:rsidP="0029437E">
      <w:pPr>
        <w:pStyle w:val="aff8"/>
        <w:numPr>
          <w:ilvl w:val="2"/>
          <w:numId w:val="1"/>
        </w:numPr>
        <w:overflowPunct/>
        <w:autoSpaceDE/>
        <w:autoSpaceDN/>
        <w:adjustRightInd/>
        <w:spacing w:after="120"/>
        <w:ind w:left="2376" w:firstLineChars="0"/>
        <w:textAlignment w:val="auto"/>
        <w:rPr>
          <w:rFonts w:eastAsia="宋体"/>
          <w:szCs w:val="24"/>
          <w:lang w:eastAsia="zh-CN"/>
        </w:rPr>
      </w:pPr>
      <w:r w:rsidRPr="0003010F">
        <w:rPr>
          <w:rFonts w:eastAsia="宋体"/>
          <w:szCs w:val="24"/>
          <w:lang w:eastAsia="zh-CN"/>
        </w:rPr>
        <w:t>For UL, scheduling restrictions always apply, for both FR1 and FR2.</w:t>
      </w:r>
    </w:p>
    <w:p w14:paraId="1678A1CA" w14:textId="77777777" w:rsidR="0029437E" w:rsidRPr="0003010F" w:rsidRDefault="0029437E" w:rsidP="0029437E">
      <w:pPr>
        <w:pStyle w:val="aff8"/>
        <w:numPr>
          <w:ilvl w:val="2"/>
          <w:numId w:val="1"/>
        </w:numPr>
        <w:overflowPunct/>
        <w:autoSpaceDE/>
        <w:autoSpaceDN/>
        <w:adjustRightInd/>
        <w:spacing w:after="120"/>
        <w:ind w:left="2376" w:firstLineChars="0"/>
        <w:textAlignment w:val="auto"/>
        <w:rPr>
          <w:rFonts w:eastAsia="宋体"/>
          <w:szCs w:val="24"/>
          <w:lang w:eastAsia="zh-CN"/>
        </w:rPr>
      </w:pPr>
      <w:r w:rsidRPr="0003010F">
        <w:rPr>
          <w:rFonts w:eastAsia="宋体"/>
          <w:szCs w:val="24"/>
          <w:lang w:eastAsia="zh-CN"/>
        </w:rPr>
        <w:t>For DL, scheduling restrictions do not apply</w:t>
      </w:r>
      <w:r w:rsidRPr="0003010F">
        <w:rPr>
          <w:szCs w:val="24"/>
          <w:lang w:eastAsia="zh-CN"/>
        </w:rPr>
        <w:t xml:space="preserve"> except when CLI resources are not </w:t>
      </w:r>
      <w:proofErr w:type="spellStart"/>
      <w:r w:rsidRPr="0003010F">
        <w:rPr>
          <w:szCs w:val="24"/>
          <w:lang w:eastAsia="zh-CN"/>
        </w:rPr>
        <w:t>TypeD</w:t>
      </w:r>
      <w:proofErr w:type="spellEnd"/>
      <w:r w:rsidRPr="0003010F">
        <w:rPr>
          <w:szCs w:val="24"/>
          <w:lang w:eastAsia="zh-CN"/>
        </w:rPr>
        <w:t xml:space="preserve"> QCL-ed with PDCCH/PDSCH in FR2.</w:t>
      </w:r>
    </w:p>
    <w:p w14:paraId="2CE38645" w14:textId="77777777" w:rsidR="0029437E" w:rsidRPr="0003010F" w:rsidRDefault="0029437E" w:rsidP="0029437E">
      <w:pPr>
        <w:pStyle w:val="aff8"/>
        <w:numPr>
          <w:ilvl w:val="2"/>
          <w:numId w:val="1"/>
        </w:numPr>
        <w:overflowPunct/>
        <w:autoSpaceDE/>
        <w:autoSpaceDN/>
        <w:adjustRightInd/>
        <w:spacing w:after="120"/>
        <w:ind w:left="2376" w:firstLineChars="0"/>
        <w:textAlignment w:val="auto"/>
        <w:rPr>
          <w:rFonts w:eastAsia="宋体"/>
          <w:szCs w:val="24"/>
          <w:lang w:eastAsia="zh-CN"/>
        </w:rPr>
      </w:pPr>
      <w:r w:rsidRPr="0003010F">
        <w:rPr>
          <w:rFonts w:eastAsia="宋体"/>
          <w:szCs w:val="24"/>
          <w:lang w:eastAsia="zh-CN"/>
        </w:rPr>
        <w:t>The restricted symbols at least include symbols for measurement resource, FFS whether restriction on additional symbols is needed.</w:t>
      </w:r>
    </w:p>
    <w:p w14:paraId="46FC711D" w14:textId="7FE114D8" w:rsidR="0029437E" w:rsidRPr="0003010F" w:rsidRDefault="0029437E" w:rsidP="0029437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3010F">
        <w:rPr>
          <w:rFonts w:eastAsia="宋体"/>
          <w:szCs w:val="24"/>
          <w:lang w:eastAsia="zh-CN"/>
        </w:rPr>
        <w:t>For L1-CLI-RSSI Method #3,</w:t>
      </w:r>
      <w:r w:rsidRPr="0003010F">
        <w:rPr>
          <w:rFonts w:eastAsia="宋体" w:hint="eastAsia"/>
          <w:szCs w:val="24"/>
          <w:lang w:eastAsia="zh-CN"/>
        </w:rPr>
        <w:t xml:space="preserve"> </w:t>
      </w:r>
      <w:r w:rsidRPr="0003010F">
        <w:rPr>
          <w:rFonts w:eastAsia="宋体"/>
          <w:szCs w:val="24"/>
          <w:lang w:eastAsia="zh-CN"/>
        </w:rPr>
        <w:t>scheduling restriction requirements are FFS</w:t>
      </w:r>
    </w:p>
    <w:p w14:paraId="331AD41A" w14:textId="77777777" w:rsidR="000656B2" w:rsidRPr="0003010F" w:rsidRDefault="000656B2" w:rsidP="000656B2">
      <w:pPr>
        <w:pStyle w:val="3"/>
        <w:rPr>
          <w:sz w:val="24"/>
          <w:szCs w:val="16"/>
        </w:rPr>
      </w:pPr>
      <w:r w:rsidRPr="0003010F">
        <w:rPr>
          <w:sz w:val="24"/>
          <w:szCs w:val="16"/>
        </w:rPr>
        <w:t xml:space="preserve">Sub-topic 1-2: L1-SRS-RSRP </w:t>
      </w:r>
    </w:p>
    <w:p w14:paraId="080FEE34" w14:textId="1A7CAEE5" w:rsidR="000656B2" w:rsidRPr="0003010F" w:rsidRDefault="000656B2" w:rsidP="000656B2">
      <w:pPr>
        <w:pStyle w:val="4"/>
      </w:pPr>
      <w:r w:rsidRPr="0003010F">
        <w:t>Issue 1-2-1: Side conditions</w:t>
      </w:r>
    </w:p>
    <w:p w14:paraId="214FD6BC" w14:textId="77777777" w:rsidR="006A1B4B" w:rsidRPr="0003010F" w:rsidRDefault="006A1B4B" w:rsidP="006A1B4B">
      <w:pPr>
        <w:numPr>
          <w:ilvl w:val="0"/>
          <w:numId w:val="1"/>
        </w:numPr>
        <w:spacing w:after="120"/>
        <w:ind w:left="720"/>
        <w:rPr>
          <w:szCs w:val="24"/>
          <w:lang w:eastAsia="zh-CN"/>
        </w:rPr>
      </w:pPr>
      <w:r w:rsidRPr="0003010F">
        <w:rPr>
          <w:szCs w:val="24"/>
          <w:lang w:eastAsia="zh-CN"/>
        </w:rPr>
        <w:t>Agreements (from online session)</w:t>
      </w:r>
    </w:p>
    <w:p w14:paraId="0EEDA319" w14:textId="6D04123B" w:rsidR="006A1B4B" w:rsidRPr="0003010F" w:rsidRDefault="006A1B4B" w:rsidP="006A1B4B">
      <w:pPr>
        <w:numPr>
          <w:ilvl w:val="1"/>
          <w:numId w:val="1"/>
        </w:numPr>
        <w:spacing w:after="120"/>
        <w:ind w:left="1440"/>
        <w:rPr>
          <w:szCs w:val="24"/>
          <w:lang w:eastAsia="zh-CN"/>
        </w:rPr>
      </w:pPr>
      <w:r w:rsidRPr="0003010F">
        <w:rPr>
          <w:szCs w:val="24"/>
          <w:lang w:eastAsia="zh-CN"/>
        </w:rPr>
        <w:t>For SRS configuration, reuse R16 assumptions on SRS configuration for L1 SRS-RSRP measurements</w:t>
      </w:r>
    </w:p>
    <w:p w14:paraId="3504F836" w14:textId="3D4D4B29" w:rsidR="005575DE" w:rsidRPr="0003010F" w:rsidRDefault="005575DE" w:rsidP="005575DE">
      <w:pPr>
        <w:numPr>
          <w:ilvl w:val="0"/>
          <w:numId w:val="1"/>
        </w:numPr>
        <w:spacing w:after="120"/>
        <w:ind w:left="720"/>
        <w:rPr>
          <w:szCs w:val="24"/>
          <w:lang w:eastAsia="zh-CN"/>
        </w:rPr>
      </w:pPr>
      <w:r w:rsidRPr="0003010F">
        <w:rPr>
          <w:szCs w:val="24"/>
          <w:lang w:eastAsia="zh-CN"/>
        </w:rPr>
        <w:t xml:space="preserve">Agreements </w:t>
      </w:r>
    </w:p>
    <w:p w14:paraId="2621F993" w14:textId="35262A05" w:rsidR="006A1B4B" w:rsidRPr="0003010F" w:rsidRDefault="006A1B4B" w:rsidP="006A1B4B">
      <w:pPr>
        <w:numPr>
          <w:ilvl w:val="1"/>
          <w:numId w:val="1"/>
        </w:numPr>
        <w:spacing w:after="120"/>
        <w:ind w:left="1440"/>
        <w:rPr>
          <w:szCs w:val="24"/>
          <w:lang w:eastAsia="zh-CN"/>
        </w:rPr>
      </w:pPr>
      <w:r w:rsidRPr="0003010F">
        <w:rPr>
          <w:szCs w:val="24"/>
          <w:lang w:eastAsia="zh-CN"/>
        </w:rPr>
        <w:t>Further discuss timing offset side condition for accuracy requirements in the performance part of the WI, including whether to consider intra-cell scenario only or both intra- and inter-cell scenarios</w:t>
      </w:r>
      <w:r w:rsidR="00882F54" w:rsidRPr="0003010F">
        <w:rPr>
          <w:szCs w:val="24"/>
          <w:lang w:eastAsia="zh-CN"/>
        </w:rPr>
        <w:t xml:space="preserve"> for defining the side condition</w:t>
      </w:r>
      <w:r w:rsidRPr="0003010F">
        <w:rPr>
          <w:szCs w:val="24"/>
          <w:lang w:eastAsia="zh-CN"/>
        </w:rPr>
        <w:t xml:space="preserve">. </w:t>
      </w:r>
    </w:p>
    <w:p w14:paraId="34B23185" w14:textId="10B4E660" w:rsidR="006A1B4B" w:rsidRPr="0003010F" w:rsidRDefault="006A1B4B" w:rsidP="006A1B4B">
      <w:pPr>
        <w:numPr>
          <w:ilvl w:val="1"/>
          <w:numId w:val="1"/>
        </w:numPr>
        <w:spacing w:after="120"/>
        <w:ind w:left="1440"/>
        <w:rPr>
          <w:szCs w:val="24"/>
          <w:lang w:eastAsia="zh-CN"/>
        </w:rPr>
      </w:pPr>
      <w:r w:rsidRPr="0003010F">
        <w:rPr>
          <w:rFonts w:hint="eastAsia"/>
          <w:szCs w:val="24"/>
          <w:lang w:eastAsia="zh-CN"/>
        </w:rPr>
        <w:t>F</w:t>
      </w:r>
      <w:r w:rsidRPr="0003010F">
        <w:rPr>
          <w:szCs w:val="24"/>
          <w:lang w:eastAsia="zh-CN"/>
        </w:rPr>
        <w:t>or SRS Es/</w:t>
      </w:r>
      <w:proofErr w:type="spellStart"/>
      <w:r w:rsidRPr="0003010F">
        <w:rPr>
          <w:szCs w:val="24"/>
          <w:lang w:eastAsia="zh-CN"/>
        </w:rPr>
        <w:t>Iot</w:t>
      </w:r>
      <w:proofErr w:type="spellEnd"/>
      <w:r w:rsidRPr="0003010F">
        <w:rPr>
          <w:szCs w:val="24"/>
          <w:lang w:eastAsia="zh-CN"/>
        </w:rPr>
        <w:t xml:space="preserve">, further discuss </w:t>
      </w:r>
      <w:r w:rsidR="005575DE" w:rsidRPr="0003010F">
        <w:rPr>
          <w:szCs w:val="24"/>
          <w:lang w:eastAsia="zh-CN"/>
        </w:rPr>
        <w:t>the following options</w:t>
      </w:r>
    </w:p>
    <w:p w14:paraId="3D5134E8" w14:textId="15191BE8" w:rsidR="006A1B4B" w:rsidRPr="0003010F" w:rsidRDefault="005575DE" w:rsidP="006A1B4B">
      <w:pPr>
        <w:numPr>
          <w:ilvl w:val="2"/>
          <w:numId w:val="1"/>
        </w:numPr>
        <w:spacing w:after="120"/>
        <w:rPr>
          <w:szCs w:val="24"/>
          <w:lang w:eastAsia="zh-CN"/>
        </w:rPr>
      </w:pPr>
      <w:r w:rsidRPr="0003010F">
        <w:rPr>
          <w:szCs w:val="24"/>
          <w:lang w:eastAsia="zh-CN"/>
        </w:rPr>
        <w:t>Option 1</w:t>
      </w:r>
      <w:r w:rsidRPr="0003010F">
        <w:rPr>
          <w:rFonts w:hint="eastAsia"/>
          <w:szCs w:val="24"/>
          <w:lang w:eastAsia="zh-CN"/>
        </w:rPr>
        <w:t>:</w:t>
      </w:r>
      <w:r w:rsidRPr="0003010F">
        <w:rPr>
          <w:szCs w:val="24"/>
          <w:lang w:eastAsia="zh-CN"/>
        </w:rPr>
        <w:t xml:space="preserve"> 1dB</w:t>
      </w:r>
    </w:p>
    <w:p w14:paraId="7F5054D7" w14:textId="6DD1850D" w:rsidR="005575DE" w:rsidRPr="0003010F" w:rsidRDefault="005575DE" w:rsidP="006A1B4B">
      <w:pPr>
        <w:numPr>
          <w:ilvl w:val="2"/>
          <w:numId w:val="1"/>
        </w:numPr>
        <w:spacing w:after="120"/>
        <w:rPr>
          <w:szCs w:val="24"/>
          <w:lang w:eastAsia="zh-CN"/>
        </w:rPr>
      </w:pPr>
      <w:r w:rsidRPr="0003010F">
        <w:rPr>
          <w:szCs w:val="24"/>
          <w:lang w:eastAsia="zh-CN"/>
        </w:rPr>
        <w:t>Option 2: &gt; 1dB</w:t>
      </w:r>
    </w:p>
    <w:p w14:paraId="42956D02" w14:textId="42DD3666" w:rsidR="005575DE" w:rsidRPr="0003010F" w:rsidRDefault="005575DE" w:rsidP="005575DE">
      <w:pPr>
        <w:numPr>
          <w:ilvl w:val="1"/>
          <w:numId w:val="1"/>
        </w:numPr>
        <w:spacing w:after="120"/>
        <w:ind w:left="1440"/>
        <w:rPr>
          <w:szCs w:val="24"/>
          <w:lang w:eastAsia="zh-CN"/>
        </w:rPr>
      </w:pPr>
      <w:r w:rsidRPr="0003010F">
        <w:rPr>
          <w:rFonts w:hint="eastAsia"/>
          <w:szCs w:val="24"/>
          <w:lang w:eastAsia="zh-CN"/>
        </w:rPr>
        <w:t>F</w:t>
      </w:r>
      <w:r w:rsidRPr="0003010F">
        <w:rPr>
          <w:szCs w:val="24"/>
          <w:lang w:eastAsia="zh-CN"/>
        </w:rPr>
        <w:t>or SRS BW, further discuss the following options</w:t>
      </w:r>
    </w:p>
    <w:p w14:paraId="7983C7E1" w14:textId="0C508AD1" w:rsidR="005575DE" w:rsidRPr="0003010F" w:rsidRDefault="005575DE" w:rsidP="005575DE">
      <w:pPr>
        <w:numPr>
          <w:ilvl w:val="2"/>
          <w:numId w:val="1"/>
        </w:numPr>
        <w:spacing w:after="120"/>
        <w:rPr>
          <w:szCs w:val="24"/>
          <w:lang w:eastAsia="zh-CN"/>
        </w:rPr>
      </w:pPr>
      <w:r w:rsidRPr="0003010F">
        <w:rPr>
          <w:szCs w:val="24"/>
          <w:lang w:eastAsia="zh-CN"/>
        </w:rPr>
        <w:t>Option 1</w:t>
      </w:r>
      <w:r w:rsidRPr="0003010F">
        <w:rPr>
          <w:rFonts w:hint="eastAsia"/>
          <w:szCs w:val="24"/>
          <w:lang w:eastAsia="zh-CN"/>
        </w:rPr>
        <w:t>:</w:t>
      </w:r>
      <w:r w:rsidRPr="0003010F">
        <w:rPr>
          <w:szCs w:val="24"/>
          <w:lang w:eastAsia="zh-CN"/>
        </w:rPr>
        <w:t xml:space="preserve"> 24RB</w:t>
      </w:r>
    </w:p>
    <w:p w14:paraId="3C4E423C" w14:textId="20BC49F0" w:rsidR="006A1B4B" w:rsidRPr="0003010F" w:rsidRDefault="005575DE" w:rsidP="006A1B4B">
      <w:pPr>
        <w:numPr>
          <w:ilvl w:val="2"/>
          <w:numId w:val="1"/>
        </w:numPr>
        <w:spacing w:after="120"/>
        <w:rPr>
          <w:szCs w:val="24"/>
          <w:lang w:eastAsia="zh-CN"/>
        </w:rPr>
      </w:pPr>
      <w:r w:rsidRPr="0003010F">
        <w:rPr>
          <w:szCs w:val="24"/>
          <w:lang w:eastAsia="zh-CN"/>
        </w:rPr>
        <w:t>Option 2: 48RB</w:t>
      </w:r>
    </w:p>
    <w:p w14:paraId="7D7787D2" w14:textId="77777777" w:rsidR="005575DE" w:rsidRPr="0003010F" w:rsidRDefault="000656B2" w:rsidP="000656B2">
      <w:pPr>
        <w:pStyle w:val="4"/>
      </w:pPr>
      <w:r w:rsidRPr="0003010F">
        <w:t>Issue 1-2-2: Measurement period</w:t>
      </w:r>
    </w:p>
    <w:p w14:paraId="6DA27DB8" w14:textId="77777777" w:rsidR="005575DE" w:rsidRPr="0003010F" w:rsidRDefault="005575DE" w:rsidP="005575DE">
      <w:pPr>
        <w:numPr>
          <w:ilvl w:val="0"/>
          <w:numId w:val="1"/>
        </w:numPr>
        <w:spacing w:after="120"/>
        <w:ind w:left="720"/>
        <w:rPr>
          <w:szCs w:val="24"/>
          <w:lang w:eastAsia="zh-CN"/>
        </w:rPr>
      </w:pPr>
      <w:r w:rsidRPr="0003010F">
        <w:rPr>
          <w:szCs w:val="24"/>
          <w:lang w:eastAsia="zh-CN"/>
        </w:rPr>
        <w:t>Agreements (from online session)</w:t>
      </w:r>
    </w:p>
    <w:p w14:paraId="364D140F" w14:textId="77777777" w:rsidR="005575DE" w:rsidRPr="0003010F" w:rsidRDefault="005575DE" w:rsidP="005575DE">
      <w:pPr>
        <w:numPr>
          <w:ilvl w:val="1"/>
          <w:numId w:val="1"/>
        </w:numPr>
        <w:spacing w:after="120"/>
        <w:ind w:left="1440"/>
        <w:rPr>
          <w:szCs w:val="24"/>
          <w:lang w:eastAsia="zh-CN"/>
        </w:rPr>
      </w:pPr>
      <w:r w:rsidRPr="0003010F">
        <w:rPr>
          <w:szCs w:val="24"/>
          <w:lang w:eastAsia="zh-CN"/>
        </w:rPr>
        <w:t>RAN4 to define one set of accuracy requirements based 1 sample.</w:t>
      </w:r>
    </w:p>
    <w:p w14:paraId="46075CEA" w14:textId="77777777" w:rsidR="005575DE" w:rsidRPr="0003010F" w:rsidRDefault="005575DE" w:rsidP="005575DE">
      <w:pPr>
        <w:numPr>
          <w:ilvl w:val="1"/>
          <w:numId w:val="1"/>
        </w:numPr>
        <w:spacing w:after="120"/>
        <w:ind w:left="1440"/>
        <w:rPr>
          <w:szCs w:val="24"/>
          <w:lang w:eastAsia="zh-CN"/>
        </w:rPr>
      </w:pPr>
      <w:r w:rsidRPr="0003010F">
        <w:rPr>
          <w:szCs w:val="24"/>
          <w:lang w:eastAsia="zh-CN"/>
        </w:rPr>
        <w:t xml:space="preserve">Send LS to RAN1/2 on whether the NW configuration of </w:t>
      </w:r>
      <w:proofErr w:type="spellStart"/>
      <w:r w:rsidRPr="0003010F">
        <w:rPr>
          <w:i/>
          <w:szCs w:val="24"/>
          <w:lang w:eastAsia="zh-CN"/>
        </w:rPr>
        <w:t>timeRestrictionForChannelMeasurement</w:t>
      </w:r>
      <w:proofErr w:type="spellEnd"/>
      <w:r w:rsidRPr="0003010F">
        <w:rPr>
          <w:szCs w:val="24"/>
          <w:lang w:eastAsia="zh-CN"/>
        </w:rPr>
        <w:t xml:space="preserve"> or a similar configuration will apply for L1 SRS-RSRP and/or CLI-RSSI measurement. </w:t>
      </w:r>
    </w:p>
    <w:p w14:paraId="23845234" w14:textId="38D1375A" w:rsidR="005575DE" w:rsidRPr="0003010F" w:rsidRDefault="005575DE" w:rsidP="005575DE">
      <w:pPr>
        <w:numPr>
          <w:ilvl w:val="2"/>
          <w:numId w:val="1"/>
        </w:numPr>
        <w:spacing w:after="120"/>
        <w:rPr>
          <w:szCs w:val="24"/>
          <w:lang w:eastAsia="zh-CN"/>
        </w:rPr>
      </w:pPr>
      <w:r w:rsidRPr="0003010F">
        <w:rPr>
          <w:szCs w:val="24"/>
          <w:lang w:eastAsia="zh-CN"/>
        </w:rPr>
        <w:t>From RAN4 requirement perspective: if it applies, RAN4 to define two sets of requirements for L1 SRS-RSRP measurement delay.</w:t>
      </w:r>
    </w:p>
    <w:p w14:paraId="669B7D54" w14:textId="77777777" w:rsidR="005575DE" w:rsidRPr="0003010F" w:rsidRDefault="005575DE" w:rsidP="005575DE">
      <w:pPr>
        <w:numPr>
          <w:ilvl w:val="0"/>
          <w:numId w:val="1"/>
        </w:numPr>
        <w:spacing w:after="120"/>
        <w:ind w:left="720"/>
        <w:rPr>
          <w:szCs w:val="24"/>
          <w:lang w:eastAsia="zh-CN"/>
        </w:rPr>
      </w:pPr>
      <w:r w:rsidRPr="0003010F">
        <w:rPr>
          <w:szCs w:val="24"/>
          <w:lang w:eastAsia="zh-CN"/>
        </w:rPr>
        <w:t xml:space="preserve">Agreements </w:t>
      </w:r>
    </w:p>
    <w:p w14:paraId="545F255D" w14:textId="277347BF" w:rsidR="005575DE" w:rsidRPr="0003010F" w:rsidRDefault="005575DE" w:rsidP="005575DE">
      <w:pPr>
        <w:numPr>
          <w:ilvl w:val="1"/>
          <w:numId w:val="1"/>
        </w:numPr>
        <w:spacing w:after="120"/>
        <w:ind w:left="1440"/>
        <w:rPr>
          <w:szCs w:val="24"/>
          <w:lang w:eastAsia="zh-CN"/>
        </w:rPr>
      </w:pPr>
      <w:r w:rsidRPr="0003010F">
        <w:rPr>
          <w:szCs w:val="24"/>
          <w:lang w:eastAsia="zh-CN"/>
        </w:rPr>
        <w:t>For aperiodic resources, measurement period is based on 1 sample.</w:t>
      </w:r>
    </w:p>
    <w:p w14:paraId="79CB23DB" w14:textId="5A661548" w:rsidR="000656B2" w:rsidRPr="0003010F" w:rsidRDefault="000656B2" w:rsidP="000656B2">
      <w:pPr>
        <w:pStyle w:val="3"/>
        <w:rPr>
          <w:sz w:val="24"/>
          <w:szCs w:val="16"/>
        </w:rPr>
      </w:pPr>
      <w:r w:rsidRPr="0003010F">
        <w:rPr>
          <w:sz w:val="24"/>
          <w:szCs w:val="16"/>
        </w:rPr>
        <w:t>Sub-topic 1-2: L1-</w:t>
      </w:r>
      <w:r w:rsidR="005575DE" w:rsidRPr="0003010F">
        <w:rPr>
          <w:sz w:val="24"/>
          <w:szCs w:val="16"/>
        </w:rPr>
        <w:t>CLI-RSSI</w:t>
      </w:r>
      <w:r w:rsidRPr="0003010F">
        <w:rPr>
          <w:sz w:val="24"/>
          <w:szCs w:val="16"/>
        </w:rPr>
        <w:t xml:space="preserve"> </w:t>
      </w:r>
    </w:p>
    <w:p w14:paraId="7BF9EBBA" w14:textId="194B4A78" w:rsidR="000656B2" w:rsidRPr="0003010F" w:rsidRDefault="000656B2" w:rsidP="000656B2">
      <w:pPr>
        <w:pStyle w:val="4"/>
      </w:pPr>
      <w:r w:rsidRPr="0003010F">
        <w:t>Issue 1-3-1: Measurement timing for Method #3</w:t>
      </w:r>
    </w:p>
    <w:p w14:paraId="783A60E7" w14:textId="77777777" w:rsidR="005575DE" w:rsidRPr="0003010F" w:rsidRDefault="005575DE" w:rsidP="005575DE">
      <w:pPr>
        <w:numPr>
          <w:ilvl w:val="0"/>
          <w:numId w:val="1"/>
        </w:numPr>
        <w:spacing w:after="120"/>
        <w:ind w:left="720"/>
        <w:rPr>
          <w:szCs w:val="24"/>
          <w:lang w:eastAsia="zh-CN"/>
        </w:rPr>
      </w:pPr>
      <w:r w:rsidRPr="0003010F">
        <w:rPr>
          <w:szCs w:val="24"/>
          <w:lang w:eastAsia="zh-CN"/>
        </w:rPr>
        <w:t>Agreements (from online session)</w:t>
      </w:r>
    </w:p>
    <w:p w14:paraId="787492DD" w14:textId="3DA9EC4F" w:rsidR="005575DE" w:rsidRPr="0003010F" w:rsidRDefault="005575DE" w:rsidP="005575DE">
      <w:pPr>
        <w:numPr>
          <w:ilvl w:val="1"/>
          <w:numId w:val="1"/>
        </w:numPr>
        <w:spacing w:after="120"/>
        <w:ind w:left="1440"/>
        <w:rPr>
          <w:szCs w:val="24"/>
          <w:lang w:eastAsia="zh-CN"/>
        </w:rPr>
      </w:pPr>
      <w:r w:rsidRPr="0003010F">
        <w:rPr>
          <w:szCs w:val="24"/>
          <w:lang w:eastAsia="zh-CN"/>
        </w:rPr>
        <w:t>Base on DL reference timing</w:t>
      </w:r>
    </w:p>
    <w:p w14:paraId="74C884E1" w14:textId="11909856" w:rsidR="000656B2" w:rsidRPr="0003010F" w:rsidRDefault="000656B2" w:rsidP="000656B2">
      <w:pPr>
        <w:pStyle w:val="1"/>
        <w:ind w:left="432" w:hanging="432"/>
        <w:rPr>
          <w:lang w:eastAsia="ja-JP"/>
        </w:rPr>
      </w:pPr>
      <w:r w:rsidRPr="0003010F">
        <w:rPr>
          <w:lang w:eastAsia="ja-JP"/>
        </w:rPr>
        <w:lastRenderedPageBreak/>
        <w:t xml:space="preserve">Topic 2: </w:t>
      </w:r>
      <w:r w:rsidRPr="0003010F">
        <w:rPr>
          <w:lang w:val="en-GB" w:eastAsia="zh-CN"/>
        </w:rPr>
        <w:t xml:space="preserve">SBFD operation </w:t>
      </w:r>
    </w:p>
    <w:p w14:paraId="29373584" w14:textId="77777777" w:rsidR="000656B2" w:rsidRPr="0003010F" w:rsidRDefault="000656B2" w:rsidP="000656B2">
      <w:pPr>
        <w:pStyle w:val="3"/>
        <w:rPr>
          <w:sz w:val="24"/>
          <w:szCs w:val="16"/>
        </w:rPr>
      </w:pPr>
      <w:r w:rsidRPr="0003010F">
        <w:rPr>
          <w:sz w:val="24"/>
          <w:szCs w:val="16"/>
        </w:rPr>
        <w:t>Sub-topic 2-1: RRM impacts of SBFD operation</w:t>
      </w:r>
    </w:p>
    <w:p w14:paraId="47FA2A65" w14:textId="77777777" w:rsidR="000656B2" w:rsidRPr="0003010F" w:rsidRDefault="000656B2" w:rsidP="000656B2">
      <w:pPr>
        <w:pStyle w:val="4"/>
      </w:pPr>
      <w:r w:rsidRPr="0003010F">
        <w:t xml:space="preserve">Issue </w:t>
      </w:r>
      <w:r w:rsidRPr="0003010F">
        <w:rPr>
          <w:szCs w:val="16"/>
        </w:rPr>
        <w:t>2-1</w:t>
      </w:r>
      <w:r w:rsidRPr="0003010F">
        <w:t xml:space="preserve">-1b: CSI-RS L1 measurement – puncturing in frequency domain </w:t>
      </w:r>
    </w:p>
    <w:p w14:paraId="55A017FB" w14:textId="78E99299" w:rsidR="0006587A" w:rsidRPr="0003010F" w:rsidRDefault="0006587A" w:rsidP="0006587A">
      <w:pPr>
        <w:numPr>
          <w:ilvl w:val="0"/>
          <w:numId w:val="1"/>
        </w:numPr>
        <w:spacing w:after="120"/>
        <w:ind w:left="720"/>
        <w:rPr>
          <w:szCs w:val="24"/>
          <w:lang w:eastAsia="zh-CN"/>
        </w:rPr>
      </w:pPr>
      <w:r w:rsidRPr="0003010F">
        <w:rPr>
          <w:szCs w:val="24"/>
          <w:lang w:eastAsia="zh-CN"/>
        </w:rPr>
        <w:t xml:space="preserve">Agreements </w:t>
      </w:r>
    </w:p>
    <w:p w14:paraId="10C09960" w14:textId="79EB590D" w:rsidR="0029437E" w:rsidRPr="0003010F" w:rsidRDefault="0029437E" w:rsidP="0029437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3010F">
        <w:rPr>
          <w:rFonts w:eastAsia="宋体"/>
          <w:szCs w:val="24"/>
          <w:lang w:eastAsia="zh-CN"/>
        </w:rPr>
        <w:t>Further discuss measurement period requirements for CSI-RS based L1 measurement in SBFD symbols with DUD case</w:t>
      </w:r>
    </w:p>
    <w:p w14:paraId="243A4A9D" w14:textId="777C2F14" w:rsidR="0029437E" w:rsidRPr="0003010F" w:rsidRDefault="0029437E" w:rsidP="0029437E">
      <w:pPr>
        <w:pStyle w:val="aff8"/>
        <w:numPr>
          <w:ilvl w:val="2"/>
          <w:numId w:val="1"/>
        </w:numPr>
        <w:overflowPunct/>
        <w:autoSpaceDE/>
        <w:autoSpaceDN/>
        <w:adjustRightInd/>
        <w:spacing w:after="120"/>
        <w:ind w:firstLineChars="0"/>
        <w:textAlignment w:val="auto"/>
        <w:rPr>
          <w:rFonts w:eastAsia="宋体"/>
          <w:szCs w:val="24"/>
          <w:lang w:eastAsia="zh-CN"/>
        </w:rPr>
      </w:pPr>
      <w:r w:rsidRPr="0003010F">
        <w:rPr>
          <w:rFonts w:eastAsia="宋体"/>
          <w:szCs w:val="24"/>
          <w:lang w:eastAsia="zh-CN"/>
        </w:rPr>
        <w:t>Option 1: existing measurement period for CSI-RS based L1 measurement apply</w:t>
      </w:r>
      <w:r w:rsidR="001D6F6A" w:rsidRPr="0003010F">
        <w:rPr>
          <w:rFonts w:eastAsia="宋体"/>
          <w:szCs w:val="24"/>
          <w:lang w:eastAsia="zh-CN"/>
        </w:rPr>
        <w:t xml:space="preserve">, with the assumption that UE measures both DL </w:t>
      </w:r>
      <w:proofErr w:type="spellStart"/>
      <w:r w:rsidR="001D6F6A" w:rsidRPr="0003010F">
        <w:rPr>
          <w:rFonts w:eastAsia="宋体"/>
          <w:szCs w:val="24"/>
          <w:lang w:eastAsia="zh-CN"/>
        </w:rPr>
        <w:t>subbands</w:t>
      </w:r>
      <w:proofErr w:type="spellEnd"/>
      <w:r w:rsidR="001D6F6A" w:rsidRPr="0003010F">
        <w:rPr>
          <w:rFonts w:eastAsia="宋体"/>
          <w:szCs w:val="24"/>
          <w:lang w:eastAsia="zh-CN"/>
        </w:rPr>
        <w:t xml:space="preserve"> on each CSI-RS resource occasion</w:t>
      </w:r>
      <w:r w:rsidRPr="0003010F">
        <w:rPr>
          <w:rFonts w:eastAsia="宋体"/>
          <w:szCs w:val="24"/>
          <w:lang w:eastAsia="zh-CN"/>
        </w:rPr>
        <w:t>.</w:t>
      </w:r>
    </w:p>
    <w:p w14:paraId="0AF7028B" w14:textId="54C44D78" w:rsidR="0029437E" w:rsidRPr="0003010F" w:rsidRDefault="0029437E" w:rsidP="0029437E">
      <w:pPr>
        <w:pStyle w:val="aff8"/>
        <w:numPr>
          <w:ilvl w:val="2"/>
          <w:numId w:val="1"/>
        </w:numPr>
        <w:overflowPunct/>
        <w:autoSpaceDE/>
        <w:autoSpaceDN/>
        <w:adjustRightInd/>
        <w:spacing w:after="120"/>
        <w:ind w:firstLineChars="0"/>
        <w:textAlignment w:val="auto"/>
        <w:rPr>
          <w:rFonts w:eastAsia="宋体"/>
          <w:szCs w:val="24"/>
          <w:lang w:eastAsia="zh-CN"/>
        </w:rPr>
      </w:pPr>
      <w:r w:rsidRPr="0003010F">
        <w:rPr>
          <w:rFonts w:eastAsia="宋体"/>
          <w:szCs w:val="24"/>
          <w:lang w:eastAsia="zh-CN"/>
        </w:rPr>
        <w:t>Option 2: doubl</w:t>
      </w:r>
      <w:r w:rsidR="001D6F6A" w:rsidRPr="0003010F">
        <w:rPr>
          <w:rFonts w:eastAsia="宋体"/>
          <w:szCs w:val="24"/>
          <w:lang w:eastAsia="zh-CN"/>
        </w:rPr>
        <w:t xml:space="preserve">ing </w:t>
      </w:r>
      <w:r w:rsidRPr="0003010F">
        <w:rPr>
          <w:rFonts w:eastAsia="宋体"/>
          <w:szCs w:val="24"/>
          <w:lang w:eastAsia="zh-CN"/>
        </w:rPr>
        <w:t>existing measurement period</w:t>
      </w:r>
      <w:r w:rsidR="001D6F6A" w:rsidRPr="0003010F">
        <w:rPr>
          <w:rFonts w:eastAsia="宋体"/>
          <w:szCs w:val="24"/>
          <w:lang w:eastAsia="zh-CN"/>
        </w:rPr>
        <w:t xml:space="preserve">, with the assumption that UE measures one DL </w:t>
      </w:r>
      <w:proofErr w:type="spellStart"/>
      <w:r w:rsidR="001D6F6A" w:rsidRPr="0003010F">
        <w:rPr>
          <w:rFonts w:eastAsia="宋体"/>
          <w:szCs w:val="24"/>
          <w:lang w:eastAsia="zh-CN"/>
        </w:rPr>
        <w:t>subband</w:t>
      </w:r>
      <w:proofErr w:type="spellEnd"/>
      <w:r w:rsidR="001D6F6A" w:rsidRPr="0003010F">
        <w:rPr>
          <w:rFonts w:eastAsia="宋体"/>
          <w:szCs w:val="24"/>
          <w:lang w:eastAsia="zh-CN"/>
        </w:rPr>
        <w:t xml:space="preserve"> on each CSI-RS resource occasion.</w:t>
      </w:r>
    </w:p>
    <w:p w14:paraId="09DCD747" w14:textId="42064161" w:rsidR="0027313E" w:rsidRPr="0003010F" w:rsidRDefault="0027313E" w:rsidP="0029437E">
      <w:pPr>
        <w:pStyle w:val="aff8"/>
        <w:numPr>
          <w:ilvl w:val="2"/>
          <w:numId w:val="1"/>
        </w:numPr>
        <w:overflowPunct/>
        <w:autoSpaceDE/>
        <w:autoSpaceDN/>
        <w:adjustRightInd/>
        <w:spacing w:after="120"/>
        <w:ind w:firstLineChars="0"/>
        <w:textAlignment w:val="auto"/>
        <w:rPr>
          <w:rFonts w:eastAsia="宋体"/>
          <w:szCs w:val="24"/>
          <w:lang w:eastAsia="zh-CN"/>
        </w:rPr>
      </w:pPr>
      <w:r w:rsidRPr="0003010F">
        <w:rPr>
          <w:rFonts w:eastAsia="宋体"/>
          <w:szCs w:val="24"/>
          <w:lang w:eastAsia="zh-CN"/>
        </w:rPr>
        <w:t>Option 3: Consider the UE measurement capability</w:t>
      </w:r>
    </w:p>
    <w:p w14:paraId="677727D2" w14:textId="77777777" w:rsidR="0029437E" w:rsidRPr="0003010F" w:rsidRDefault="0029437E" w:rsidP="002239BA">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3010F">
        <w:rPr>
          <w:rFonts w:eastAsia="宋体" w:hint="eastAsia"/>
          <w:szCs w:val="24"/>
          <w:lang w:eastAsia="zh-CN"/>
        </w:rPr>
        <w:t>F</w:t>
      </w:r>
      <w:r w:rsidRPr="0003010F">
        <w:rPr>
          <w:rFonts w:eastAsia="宋体"/>
          <w:szCs w:val="24"/>
          <w:lang w:eastAsia="zh-CN"/>
        </w:rPr>
        <w:t>FS whether and how to account for the UE capability on CSI processing time.</w:t>
      </w:r>
    </w:p>
    <w:p w14:paraId="567BC468" w14:textId="3D097E41" w:rsidR="001D6F6A" w:rsidRPr="0003010F" w:rsidRDefault="001D6F6A" w:rsidP="0029437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3010F">
        <w:rPr>
          <w:rFonts w:eastAsia="宋体"/>
          <w:szCs w:val="24"/>
          <w:lang w:eastAsia="zh-CN"/>
        </w:rPr>
        <w:t>Further discuss the accuracy requirements for the following cases</w:t>
      </w:r>
    </w:p>
    <w:p w14:paraId="69639FDA" w14:textId="77777777" w:rsidR="001D6F6A" w:rsidRPr="0003010F" w:rsidRDefault="001D6F6A" w:rsidP="001D6F6A">
      <w:pPr>
        <w:pStyle w:val="aff8"/>
        <w:numPr>
          <w:ilvl w:val="2"/>
          <w:numId w:val="1"/>
        </w:numPr>
        <w:spacing w:after="120"/>
        <w:ind w:firstLineChars="0"/>
        <w:rPr>
          <w:rFonts w:eastAsia="宋体"/>
          <w:szCs w:val="24"/>
          <w:lang w:eastAsia="zh-CN"/>
        </w:rPr>
      </w:pPr>
      <w:r w:rsidRPr="0003010F">
        <w:rPr>
          <w:rFonts w:eastAsia="宋体"/>
          <w:szCs w:val="24"/>
          <w:lang w:eastAsia="zh-CN"/>
        </w:rPr>
        <w:t>Case 1: X1 &gt;= X3 and X2 &gt;= X3</w:t>
      </w:r>
    </w:p>
    <w:p w14:paraId="2DF84BEF" w14:textId="77777777" w:rsidR="001D6F6A" w:rsidRPr="0003010F" w:rsidRDefault="001D6F6A" w:rsidP="001D6F6A">
      <w:pPr>
        <w:pStyle w:val="aff8"/>
        <w:numPr>
          <w:ilvl w:val="2"/>
          <w:numId w:val="1"/>
        </w:numPr>
        <w:spacing w:after="120"/>
        <w:ind w:firstLineChars="0"/>
        <w:rPr>
          <w:rFonts w:eastAsia="宋体"/>
          <w:szCs w:val="24"/>
          <w:lang w:eastAsia="zh-CN"/>
        </w:rPr>
      </w:pPr>
      <w:r w:rsidRPr="0003010F">
        <w:rPr>
          <w:rFonts w:eastAsia="宋体"/>
          <w:szCs w:val="24"/>
          <w:lang w:eastAsia="zh-CN"/>
        </w:rPr>
        <w:t>Case 2: X1 &gt;= X3 and X2 &lt; X3</w:t>
      </w:r>
    </w:p>
    <w:p w14:paraId="2985D7AF" w14:textId="77777777" w:rsidR="001D6F6A" w:rsidRPr="0003010F" w:rsidRDefault="001D6F6A" w:rsidP="001D6F6A">
      <w:pPr>
        <w:pStyle w:val="aff8"/>
        <w:numPr>
          <w:ilvl w:val="2"/>
          <w:numId w:val="1"/>
        </w:numPr>
        <w:spacing w:after="120"/>
        <w:ind w:firstLineChars="0"/>
        <w:rPr>
          <w:rFonts w:eastAsia="宋体"/>
          <w:szCs w:val="24"/>
          <w:lang w:eastAsia="zh-CN"/>
        </w:rPr>
      </w:pPr>
      <w:r w:rsidRPr="0003010F">
        <w:rPr>
          <w:rFonts w:eastAsia="宋体"/>
          <w:szCs w:val="24"/>
          <w:lang w:eastAsia="zh-CN"/>
        </w:rPr>
        <w:t>Case 3: X1 &lt; X3 and X2 &lt; X3, (X1 + X2) &gt;= X3</w:t>
      </w:r>
    </w:p>
    <w:p w14:paraId="05E0DA4E" w14:textId="0FE6817A" w:rsidR="001D6F6A" w:rsidRPr="0003010F" w:rsidRDefault="001D6F6A" w:rsidP="001D6F6A">
      <w:pPr>
        <w:pStyle w:val="aff8"/>
        <w:overflowPunct/>
        <w:autoSpaceDE/>
        <w:autoSpaceDN/>
        <w:adjustRightInd/>
        <w:spacing w:after="120"/>
        <w:ind w:left="1440" w:firstLineChars="0" w:firstLine="0"/>
        <w:textAlignment w:val="auto"/>
        <w:rPr>
          <w:rFonts w:eastAsia="宋体"/>
          <w:szCs w:val="24"/>
          <w:lang w:eastAsia="zh-CN"/>
        </w:rPr>
      </w:pPr>
      <w:r w:rsidRPr="0003010F">
        <w:rPr>
          <w:rFonts w:eastAsia="宋体"/>
          <w:szCs w:val="24"/>
          <w:lang w:eastAsia="zh-CN"/>
        </w:rPr>
        <w:t>where X1 and X2 are CSI-RS BW in DL sub-band #1 and sub-band #2, and X3 is the min BW with which the existing accuracy requirements apply (X3=48 for L1-RSRP/L1-SINR and X3=24 for RLM/BFD/CBD).</w:t>
      </w:r>
    </w:p>
    <w:p w14:paraId="59749502" w14:textId="77777777" w:rsidR="000656B2" w:rsidRPr="0003010F" w:rsidRDefault="000656B2" w:rsidP="000656B2">
      <w:pPr>
        <w:pStyle w:val="4"/>
      </w:pPr>
      <w:r w:rsidRPr="0003010F">
        <w:t xml:space="preserve">Issue 2-1-2: Requirements for CSI-RS based L3 measurement </w:t>
      </w:r>
    </w:p>
    <w:p w14:paraId="5E03B536" w14:textId="23479E83" w:rsidR="005575DE" w:rsidRPr="0003010F" w:rsidRDefault="005575DE" w:rsidP="005575DE">
      <w:pPr>
        <w:numPr>
          <w:ilvl w:val="0"/>
          <w:numId w:val="1"/>
        </w:numPr>
        <w:spacing w:after="120"/>
        <w:ind w:left="720"/>
        <w:rPr>
          <w:szCs w:val="24"/>
          <w:lang w:eastAsia="zh-CN"/>
        </w:rPr>
      </w:pPr>
      <w:r w:rsidRPr="0003010F">
        <w:rPr>
          <w:szCs w:val="24"/>
          <w:lang w:eastAsia="zh-CN"/>
        </w:rPr>
        <w:t>Agreements (from Wed AH session)</w:t>
      </w:r>
    </w:p>
    <w:p w14:paraId="3EB3F35E" w14:textId="77777777" w:rsidR="005575DE" w:rsidRPr="0003010F" w:rsidRDefault="005575DE" w:rsidP="0006587A">
      <w:pPr>
        <w:numPr>
          <w:ilvl w:val="1"/>
          <w:numId w:val="1"/>
        </w:numPr>
        <w:spacing w:after="120"/>
        <w:ind w:left="1440"/>
        <w:rPr>
          <w:szCs w:val="24"/>
          <w:lang w:eastAsia="zh-CN"/>
        </w:rPr>
      </w:pPr>
      <w:r w:rsidRPr="0003010F">
        <w:rPr>
          <w:rFonts w:hint="eastAsia"/>
          <w:szCs w:val="24"/>
          <w:lang w:eastAsia="zh-CN"/>
        </w:rPr>
        <w:t>F</w:t>
      </w:r>
      <w:r w:rsidRPr="0003010F">
        <w:rPr>
          <w:szCs w:val="24"/>
          <w:lang w:eastAsia="zh-CN"/>
        </w:rPr>
        <w:t xml:space="preserve">or DU case: </w:t>
      </w:r>
    </w:p>
    <w:p w14:paraId="188C3903" w14:textId="77777777" w:rsidR="005575DE" w:rsidRPr="0003010F" w:rsidRDefault="005575DE" w:rsidP="0006587A">
      <w:pPr>
        <w:numPr>
          <w:ilvl w:val="2"/>
          <w:numId w:val="1"/>
        </w:numPr>
        <w:spacing w:after="120"/>
        <w:rPr>
          <w:szCs w:val="24"/>
          <w:lang w:eastAsia="zh-CN"/>
        </w:rPr>
      </w:pPr>
      <w:r w:rsidRPr="0003010F">
        <w:rPr>
          <w:szCs w:val="24"/>
          <w:lang w:eastAsia="zh-CN"/>
        </w:rPr>
        <w:t xml:space="preserve">UE measurement requirements would be same as in legacy with the condition that all CSI-RS resources configured for measurement are available in DL </w:t>
      </w:r>
      <w:proofErr w:type="spellStart"/>
      <w:r w:rsidRPr="0003010F">
        <w:rPr>
          <w:szCs w:val="24"/>
          <w:lang w:eastAsia="zh-CN"/>
        </w:rPr>
        <w:t>subband</w:t>
      </w:r>
      <w:proofErr w:type="spellEnd"/>
      <w:r w:rsidRPr="0003010F">
        <w:rPr>
          <w:szCs w:val="24"/>
          <w:lang w:eastAsia="zh-CN"/>
        </w:rPr>
        <w:t xml:space="preserve"> of SBFD symbols and/or on non-SBFD DL symbols. </w:t>
      </w:r>
    </w:p>
    <w:p w14:paraId="5673F617" w14:textId="77777777" w:rsidR="005575DE" w:rsidRPr="0003010F" w:rsidRDefault="005575DE" w:rsidP="0006587A">
      <w:pPr>
        <w:numPr>
          <w:ilvl w:val="1"/>
          <w:numId w:val="1"/>
        </w:numPr>
        <w:spacing w:after="120"/>
        <w:ind w:left="1440"/>
        <w:rPr>
          <w:szCs w:val="24"/>
          <w:lang w:eastAsia="zh-CN"/>
        </w:rPr>
      </w:pPr>
      <w:r w:rsidRPr="0003010F">
        <w:rPr>
          <w:szCs w:val="24"/>
          <w:lang w:eastAsia="zh-CN"/>
        </w:rPr>
        <w:t>FFS on DUD case</w:t>
      </w:r>
    </w:p>
    <w:p w14:paraId="18F83D23" w14:textId="5EA5275F" w:rsidR="00D54F3A" w:rsidRPr="0003010F" w:rsidRDefault="00540EB5" w:rsidP="00D54F3A">
      <w:pPr>
        <w:keepNext/>
        <w:keepLines/>
        <w:pBdr>
          <w:top w:val="single" w:sz="12" w:space="3" w:color="auto"/>
        </w:pBdr>
        <w:spacing w:before="240"/>
        <w:ind w:left="432" w:hanging="432"/>
        <w:outlineLvl w:val="0"/>
        <w:rPr>
          <w:rFonts w:ascii="Arial" w:hAnsi="Arial"/>
          <w:sz w:val="28"/>
          <w:szCs w:val="28"/>
          <w:lang w:val="en-US" w:eastAsia="zh-CN"/>
        </w:rPr>
      </w:pPr>
      <w:r w:rsidRPr="0003010F">
        <w:rPr>
          <w:rFonts w:ascii="Arial" w:hAnsi="Arial"/>
          <w:sz w:val="28"/>
          <w:szCs w:val="28"/>
          <w:lang w:val="en-US" w:eastAsia="zh-CN"/>
        </w:rPr>
        <w:lastRenderedPageBreak/>
        <w:t>Potential issues f</w:t>
      </w:r>
      <w:r w:rsidR="00AE0D6C" w:rsidRPr="0003010F">
        <w:rPr>
          <w:rFonts w:ascii="Arial" w:hAnsi="Arial"/>
          <w:sz w:val="28"/>
          <w:szCs w:val="28"/>
          <w:lang w:val="en-US" w:eastAsia="zh-CN"/>
        </w:rPr>
        <w:t>or further</w:t>
      </w:r>
      <w:r w:rsidR="00731ACE" w:rsidRPr="0003010F">
        <w:rPr>
          <w:rFonts w:ascii="Arial" w:hAnsi="Arial"/>
          <w:sz w:val="28"/>
          <w:szCs w:val="28"/>
          <w:lang w:val="en-US" w:eastAsia="zh-CN"/>
        </w:rPr>
        <w:t xml:space="preserve"> discussion</w:t>
      </w:r>
      <w:r w:rsidR="00AE0D6C" w:rsidRPr="0003010F">
        <w:rPr>
          <w:rFonts w:ascii="Arial" w:hAnsi="Arial"/>
          <w:sz w:val="28"/>
          <w:szCs w:val="28"/>
          <w:lang w:val="en-US" w:eastAsia="zh-CN"/>
        </w:rPr>
        <w:t xml:space="preserve"> </w:t>
      </w:r>
    </w:p>
    <w:p w14:paraId="3C8595E9" w14:textId="77777777" w:rsidR="0006587A" w:rsidRPr="0003010F" w:rsidRDefault="0006587A" w:rsidP="0006587A">
      <w:pPr>
        <w:pStyle w:val="1"/>
        <w:ind w:left="432" w:hanging="432"/>
        <w:rPr>
          <w:lang w:eastAsia="ja-JP"/>
        </w:rPr>
      </w:pPr>
      <w:r w:rsidRPr="0003010F">
        <w:rPr>
          <w:lang w:eastAsia="ja-JP"/>
        </w:rPr>
        <w:t xml:space="preserve">Topic 1: UE-to-UE CLI handling </w:t>
      </w:r>
    </w:p>
    <w:p w14:paraId="6BD4CF9A" w14:textId="77777777" w:rsidR="0006587A" w:rsidRPr="0003010F" w:rsidRDefault="0006587A" w:rsidP="0006587A">
      <w:pPr>
        <w:pStyle w:val="3"/>
        <w:numPr>
          <w:ilvl w:val="0"/>
          <w:numId w:val="0"/>
        </w:numPr>
        <w:ind w:left="720" w:hanging="720"/>
        <w:rPr>
          <w:sz w:val="24"/>
          <w:szCs w:val="16"/>
        </w:rPr>
      </w:pPr>
      <w:r w:rsidRPr="0003010F">
        <w:rPr>
          <w:sz w:val="24"/>
          <w:szCs w:val="16"/>
        </w:rPr>
        <w:t xml:space="preserve">Sub-topic 1-1: General issues </w:t>
      </w:r>
    </w:p>
    <w:p w14:paraId="6069F6BC" w14:textId="54F8A767" w:rsidR="0006587A" w:rsidRPr="0003010F" w:rsidRDefault="0006587A" w:rsidP="0006587A">
      <w:pPr>
        <w:pStyle w:val="4"/>
      </w:pPr>
      <w:r w:rsidRPr="0003010F">
        <w:t xml:space="preserve">Issue 1-1-2: Rx beam </w:t>
      </w:r>
    </w:p>
    <w:p w14:paraId="0E17B2DB" w14:textId="77777777" w:rsidR="0006587A" w:rsidRPr="0003010F" w:rsidRDefault="0006587A" w:rsidP="0006587A">
      <w:pPr>
        <w:pStyle w:val="4"/>
      </w:pPr>
      <w:r w:rsidRPr="0003010F">
        <w:t xml:space="preserve">Issue 1-1-6: </w:t>
      </w:r>
      <w:r w:rsidRPr="0003010F">
        <w:rPr>
          <w:rFonts w:hint="eastAsia"/>
        </w:rPr>
        <w:t>M</w:t>
      </w:r>
      <w:r w:rsidRPr="0003010F">
        <w:t>easurement restriction</w:t>
      </w:r>
    </w:p>
    <w:p w14:paraId="17FB8DB9" w14:textId="77777777" w:rsidR="0006587A" w:rsidRPr="0003010F" w:rsidRDefault="0006587A" w:rsidP="0006587A">
      <w:pPr>
        <w:pStyle w:val="4"/>
      </w:pPr>
      <w:r w:rsidRPr="0003010F">
        <w:t xml:space="preserve">Issue 1-1-7: Measurement capability    </w:t>
      </w:r>
    </w:p>
    <w:p w14:paraId="3802F60A" w14:textId="77777777" w:rsidR="0006587A" w:rsidRPr="0003010F" w:rsidRDefault="0006587A" w:rsidP="0006587A">
      <w:pPr>
        <w:pStyle w:val="4"/>
      </w:pPr>
      <w:r w:rsidRPr="0003010F">
        <w:t xml:space="preserve">Issue 1-1-8: Report mapping    </w:t>
      </w:r>
    </w:p>
    <w:p w14:paraId="438539C0" w14:textId="77777777" w:rsidR="0006587A" w:rsidRPr="0003010F" w:rsidRDefault="0006587A" w:rsidP="0006587A">
      <w:pPr>
        <w:pStyle w:val="4"/>
      </w:pPr>
      <w:r w:rsidRPr="0003010F">
        <w:t xml:space="preserve">Issue 1-1-9: Requirement applicability    </w:t>
      </w:r>
    </w:p>
    <w:p w14:paraId="0DD86787" w14:textId="09F8B5C8" w:rsidR="0006587A" w:rsidRPr="0003010F" w:rsidRDefault="0006587A" w:rsidP="0006587A">
      <w:pPr>
        <w:pStyle w:val="4"/>
      </w:pPr>
      <w:r w:rsidRPr="0003010F">
        <w:t>Issue 1-1-10: Spec structure</w:t>
      </w:r>
    </w:p>
    <w:p w14:paraId="4DED0CE8" w14:textId="77777777" w:rsidR="0006587A" w:rsidRPr="0003010F" w:rsidRDefault="0006587A" w:rsidP="0006587A">
      <w:pPr>
        <w:pStyle w:val="3"/>
        <w:rPr>
          <w:sz w:val="24"/>
          <w:szCs w:val="16"/>
        </w:rPr>
      </w:pPr>
      <w:r w:rsidRPr="0003010F">
        <w:rPr>
          <w:sz w:val="24"/>
          <w:szCs w:val="16"/>
        </w:rPr>
        <w:t xml:space="preserve">Sub-topic 1-2: L1-SRS-RSRP </w:t>
      </w:r>
    </w:p>
    <w:p w14:paraId="1247F18F" w14:textId="77777777" w:rsidR="0006587A" w:rsidRPr="0003010F" w:rsidRDefault="0006587A" w:rsidP="0006587A">
      <w:pPr>
        <w:pStyle w:val="4"/>
      </w:pPr>
      <w:r w:rsidRPr="0003010F">
        <w:t xml:space="preserve">Issue 1-2-3: Measurement accuracy   </w:t>
      </w:r>
    </w:p>
    <w:p w14:paraId="7129210B" w14:textId="77777777" w:rsidR="0006587A" w:rsidRPr="0003010F" w:rsidRDefault="0006587A" w:rsidP="0006587A">
      <w:pPr>
        <w:pStyle w:val="3"/>
        <w:rPr>
          <w:sz w:val="24"/>
          <w:szCs w:val="16"/>
        </w:rPr>
      </w:pPr>
      <w:r w:rsidRPr="0003010F">
        <w:rPr>
          <w:sz w:val="24"/>
          <w:szCs w:val="16"/>
        </w:rPr>
        <w:t xml:space="preserve">Sub-topic 1-3: L1-CLI-RSSI </w:t>
      </w:r>
    </w:p>
    <w:p w14:paraId="691B8792" w14:textId="77777777" w:rsidR="0006587A" w:rsidRPr="0003010F" w:rsidRDefault="0006587A" w:rsidP="0006587A">
      <w:pPr>
        <w:pStyle w:val="4"/>
      </w:pPr>
      <w:r w:rsidRPr="0003010F">
        <w:t>Issue 1-3-2: Side conditions</w:t>
      </w:r>
    </w:p>
    <w:p w14:paraId="3544E5A5" w14:textId="77777777" w:rsidR="0006587A" w:rsidRPr="0003010F" w:rsidRDefault="0006587A" w:rsidP="0006587A">
      <w:pPr>
        <w:pStyle w:val="4"/>
      </w:pPr>
      <w:r w:rsidRPr="0003010F">
        <w:t xml:space="preserve">Issue 1-3-3: Measurement period </w:t>
      </w:r>
    </w:p>
    <w:p w14:paraId="17B7B3BA" w14:textId="77777777" w:rsidR="0006587A" w:rsidRPr="0003010F" w:rsidRDefault="0006587A" w:rsidP="0006587A">
      <w:pPr>
        <w:pStyle w:val="4"/>
      </w:pPr>
      <w:r w:rsidRPr="0003010F">
        <w:t xml:space="preserve">Issue 1-3-4: Measurement accuracy   </w:t>
      </w:r>
    </w:p>
    <w:p w14:paraId="4B090422" w14:textId="77777777" w:rsidR="0006587A" w:rsidRPr="0003010F" w:rsidRDefault="0006587A" w:rsidP="0006587A">
      <w:pPr>
        <w:pStyle w:val="4"/>
      </w:pPr>
      <w:r w:rsidRPr="0003010F">
        <w:t xml:space="preserve">Issue 1-3-5: SCS for performing </w:t>
      </w:r>
      <w:r w:rsidRPr="0003010F">
        <w:rPr>
          <w:szCs w:val="24"/>
        </w:rPr>
        <w:t>measurement</w:t>
      </w:r>
    </w:p>
    <w:p w14:paraId="292E303B" w14:textId="77777777" w:rsidR="0006587A" w:rsidRPr="0003010F" w:rsidRDefault="0006587A" w:rsidP="0006587A">
      <w:pPr>
        <w:pStyle w:val="1"/>
        <w:rPr>
          <w:lang w:eastAsia="ja-JP"/>
        </w:rPr>
      </w:pPr>
      <w:r w:rsidRPr="0003010F">
        <w:rPr>
          <w:lang w:eastAsia="ja-JP"/>
        </w:rPr>
        <w:t xml:space="preserve">Topic #2: </w:t>
      </w:r>
      <w:r w:rsidRPr="0003010F">
        <w:rPr>
          <w:lang w:val="en-GB" w:eastAsia="zh-CN"/>
        </w:rPr>
        <w:t>SBFD operation impacts</w:t>
      </w:r>
    </w:p>
    <w:p w14:paraId="2A84905E" w14:textId="77777777" w:rsidR="0006587A" w:rsidRPr="0003010F" w:rsidRDefault="0006587A" w:rsidP="0006587A">
      <w:pPr>
        <w:pStyle w:val="3"/>
        <w:rPr>
          <w:sz w:val="24"/>
          <w:szCs w:val="16"/>
        </w:rPr>
      </w:pPr>
      <w:r w:rsidRPr="0003010F">
        <w:rPr>
          <w:sz w:val="24"/>
          <w:szCs w:val="16"/>
        </w:rPr>
        <w:t>Sub-topic 2-1: RRM impacts of SBFD operation</w:t>
      </w:r>
    </w:p>
    <w:p w14:paraId="3AA32F21" w14:textId="291F821F" w:rsidR="0006587A" w:rsidRPr="0003010F" w:rsidRDefault="0006587A" w:rsidP="0006587A">
      <w:pPr>
        <w:pStyle w:val="4"/>
      </w:pPr>
      <w:r w:rsidRPr="0003010F">
        <w:t xml:space="preserve">Issue </w:t>
      </w:r>
      <w:r w:rsidRPr="0003010F">
        <w:rPr>
          <w:szCs w:val="16"/>
        </w:rPr>
        <w:t>2-1</w:t>
      </w:r>
      <w:r w:rsidRPr="0003010F">
        <w:t xml:space="preserve">-1a: CSI-RS L1 measurement – collision with UL </w:t>
      </w:r>
    </w:p>
    <w:p w14:paraId="111D0D3A" w14:textId="77777777" w:rsidR="0006587A" w:rsidRPr="0003010F" w:rsidRDefault="0006587A" w:rsidP="0006587A">
      <w:pPr>
        <w:pStyle w:val="4"/>
      </w:pPr>
      <w:r w:rsidRPr="0003010F">
        <w:t xml:space="preserve">Issue </w:t>
      </w:r>
      <w:r w:rsidRPr="0003010F">
        <w:rPr>
          <w:szCs w:val="16"/>
        </w:rPr>
        <w:t>2-1</w:t>
      </w:r>
      <w:r w:rsidRPr="0003010F">
        <w:t xml:space="preserve">-1c: CSI-RS L1 measurement – different symbol types  </w:t>
      </w:r>
    </w:p>
    <w:p w14:paraId="36F5F533" w14:textId="77777777" w:rsidR="0006587A" w:rsidRPr="0003010F" w:rsidRDefault="0006587A" w:rsidP="0006587A">
      <w:pPr>
        <w:pStyle w:val="4"/>
      </w:pPr>
      <w:r w:rsidRPr="0003010F">
        <w:t xml:space="preserve">Issue 2-1-3: Requirements for scheduling restriction  </w:t>
      </w:r>
    </w:p>
    <w:p w14:paraId="05028208" w14:textId="77777777" w:rsidR="0006587A" w:rsidRPr="0003010F" w:rsidRDefault="0006587A" w:rsidP="0006587A">
      <w:pPr>
        <w:pStyle w:val="4"/>
      </w:pPr>
      <w:r w:rsidRPr="0003010F">
        <w:t xml:space="preserve">Issue 2-1-4: Requirements for RACH requirements  </w:t>
      </w:r>
    </w:p>
    <w:p w14:paraId="446C7639" w14:textId="77777777" w:rsidR="0006587A" w:rsidRPr="0003010F" w:rsidRDefault="0006587A" w:rsidP="0006587A">
      <w:pPr>
        <w:pStyle w:val="4"/>
      </w:pPr>
      <w:r w:rsidRPr="0003010F">
        <w:t xml:space="preserve">Issue 2-1-5: Requirements for UL PC and or spatial relation update  </w:t>
      </w:r>
    </w:p>
    <w:p w14:paraId="7744ACAA" w14:textId="77777777" w:rsidR="0006587A" w:rsidRPr="0003010F" w:rsidRDefault="0006587A" w:rsidP="0006587A">
      <w:pPr>
        <w:pStyle w:val="4"/>
      </w:pPr>
      <w:r w:rsidRPr="0003010F">
        <w:t xml:space="preserve">Issue 2-1-6: Requirements for MG and BWP switch  </w:t>
      </w:r>
    </w:p>
    <w:p w14:paraId="3053F2F1" w14:textId="1E0088F2" w:rsidR="00D67CF1" w:rsidRPr="0006587A" w:rsidRDefault="0006587A" w:rsidP="0006587A">
      <w:pPr>
        <w:pStyle w:val="4"/>
      </w:pPr>
      <w:r w:rsidRPr="0003010F">
        <w:lastRenderedPageBreak/>
        <w:t>Issue 2-1-7: Requirements for UL resource muting</w:t>
      </w:r>
      <w:bookmarkStart w:id="1" w:name="_GoBack"/>
      <w:bookmarkEnd w:id="1"/>
    </w:p>
    <w:sectPr w:rsidR="00D67CF1" w:rsidRPr="0006587A" w:rsidSect="002F76A9">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1A396" w16cex:dateUtc="2024-08-2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B9BA4" w14:textId="77777777" w:rsidR="00BD74D5" w:rsidRDefault="00BD74D5">
      <w:r>
        <w:separator/>
      </w:r>
    </w:p>
  </w:endnote>
  <w:endnote w:type="continuationSeparator" w:id="0">
    <w:p w14:paraId="3FAF87F7" w14:textId="77777777" w:rsidR="00BD74D5" w:rsidRDefault="00BD74D5">
      <w:r>
        <w:continuationSeparator/>
      </w:r>
    </w:p>
  </w:endnote>
  <w:endnote w:type="continuationNotice" w:id="1">
    <w:p w14:paraId="34840F76" w14:textId="77777777" w:rsidR="00BD74D5" w:rsidRDefault="00BD7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default"/>
    <w:sig w:usb0="A00002BF" w:usb1="68C7FCFB" w:usb2="00000010" w:usb3="00000000" w:csb0="4002009F" w:csb1="DFD7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B5A2C" w14:textId="77777777" w:rsidR="00BD74D5" w:rsidRDefault="00BD74D5">
      <w:r>
        <w:separator/>
      </w:r>
    </w:p>
  </w:footnote>
  <w:footnote w:type="continuationSeparator" w:id="0">
    <w:p w14:paraId="040AFAD7" w14:textId="77777777" w:rsidR="00BD74D5" w:rsidRDefault="00BD74D5">
      <w:r>
        <w:continuationSeparator/>
      </w:r>
    </w:p>
  </w:footnote>
  <w:footnote w:type="continuationNotice" w:id="1">
    <w:p w14:paraId="72C04C36" w14:textId="77777777" w:rsidR="00BD74D5" w:rsidRDefault="00BD74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B34F5"/>
    <w:multiLevelType w:val="hybridMultilevel"/>
    <w:tmpl w:val="A4CEDF0A"/>
    <w:lvl w:ilvl="0" w:tplc="95D69A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5"/>
  </w:num>
  <w:num w:numId="6">
    <w:abstractNumId w:val="1"/>
  </w:num>
  <w:num w:numId="7">
    <w:abstractNumId w:val="7"/>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25C5"/>
    <w:rsid w:val="00014CEB"/>
    <w:rsid w:val="0001503D"/>
    <w:rsid w:val="000159BE"/>
    <w:rsid w:val="00015A15"/>
    <w:rsid w:val="00015F05"/>
    <w:rsid w:val="00015FB1"/>
    <w:rsid w:val="000161BE"/>
    <w:rsid w:val="00016B5B"/>
    <w:rsid w:val="00020C56"/>
    <w:rsid w:val="00022267"/>
    <w:rsid w:val="00025082"/>
    <w:rsid w:val="00025097"/>
    <w:rsid w:val="00026ACC"/>
    <w:rsid w:val="0003010F"/>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0DC"/>
    <w:rsid w:val="0021055E"/>
    <w:rsid w:val="002122CF"/>
    <w:rsid w:val="002138EA"/>
    <w:rsid w:val="00213F84"/>
    <w:rsid w:val="00214FBD"/>
    <w:rsid w:val="002151A2"/>
    <w:rsid w:val="00222897"/>
    <w:rsid w:val="00222B0C"/>
    <w:rsid w:val="002239BA"/>
    <w:rsid w:val="00223F19"/>
    <w:rsid w:val="00224856"/>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BDE"/>
    <w:rsid w:val="00261D50"/>
    <w:rsid w:val="00262B65"/>
    <w:rsid w:val="00262BB5"/>
    <w:rsid w:val="00264499"/>
    <w:rsid w:val="002666AE"/>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37E"/>
    <w:rsid w:val="00294491"/>
    <w:rsid w:val="00294A0F"/>
    <w:rsid w:val="00294AFB"/>
    <w:rsid w:val="00294BDE"/>
    <w:rsid w:val="00294DB4"/>
    <w:rsid w:val="002977E5"/>
    <w:rsid w:val="002A01CF"/>
    <w:rsid w:val="002A0CED"/>
    <w:rsid w:val="002A198F"/>
    <w:rsid w:val="002A214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22A5"/>
    <w:rsid w:val="00304046"/>
    <w:rsid w:val="00305C87"/>
    <w:rsid w:val="00306142"/>
    <w:rsid w:val="00307E51"/>
    <w:rsid w:val="00310FF6"/>
    <w:rsid w:val="0031106E"/>
    <w:rsid w:val="00311363"/>
    <w:rsid w:val="00311E0D"/>
    <w:rsid w:val="003131F4"/>
    <w:rsid w:val="00315464"/>
    <w:rsid w:val="00315867"/>
    <w:rsid w:val="003164BA"/>
    <w:rsid w:val="00317145"/>
    <w:rsid w:val="00321150"/>
    <w:rsid w:val="00322C82"/>
    <w:rsid w:val="00324D99"/>
    <w:rsid w:val="003252F7"/>
    <w:rsid w:val="003256C8"/>
    <w:rsid w:val="003260D7"/>
    <w:rsid w:val="00326D41"/>
    <w:rsid w:val="003276EA"/>
    <w:rsid w:val="00330CA3"/>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142"/>
    <w:rsid w:val="00366EE9"/>
    <w:rsid w:val="00367724"/>
    <w:rsid w:val="00367A75"/>
    <w:rsid w:val="00370974"/>
    <w:rsid w:val="003710BA"/>
    <w:rsid w:val="00371F16"/>
    <w:rsid w:val="0037448F"/>
    <w:rsid w:val="003770F6"/>
    <w:rsid w:val="003827E0"/>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5A4"/>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3780C"/>
    <w:rsid w:val="00440D67"/>
    <w:rsid w:val="004412A0"/>
    <w:rsid w:val="00442337"/>
    <w:rsid w:val="00443329"/>
    <w:rsid w:val="00446408"/>
    <w:rsid w:val="00446DA8"/>
    <w:rsid w:val="0044793A"/>
    <w:rsid w:val="00447E24"/>
    <w:rsid w:val="00450F27"/>
    <w:rsid w:val="004510E5"/>
    <w:rsid w:val="004533DA"/>
    <w:rsid w:val="00456A75"/>
    <w:rsid w:val="00461E39"/>
    <w:rsid w:val="00462D3A"/>
    <w:rsid w:val="00463521"/>
    <w:rsid w:val="00465496"/>
    <w:rsid w:val="00470B99"/>
    <w:rsid w:val="00471125"/>
    <w:rsid w:val="00473019"/>
    <w:rsid w:val="0047437A"/>
    <w:rsid w:val="00475BC7"/>
    <w:rsid w:val="004808C5"/>
    <w:rsid w:val="00480E42"/>
    <w:rsid w:val="00480FB8"/>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48A"/>
    <w:rsid w:val="005437C6"/>
    <w:rsid w:val="0054608C"/>
    <w:rsid w:val="00546478"/>
    <w:rsid w:val="00547D5E"/>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114"/>
    <w:rsid w:val="00657B11"/>
    <w:rsid w:val="006600BF"/>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5704"/>
    <w:rsid w:val="0068662B"/>
    <w:rsid w:val="00690337"/>
    <w:rsid w:val="00691530"/>
    <w:rsid w:val="00692A68"/>
    <w:rsid w:val="00692E2A"/>
    <w:rsid w:val="00694116"/>
    <w:rsid w:val="006950C0"/>
    <w:rsid w:val="00695D85"/>
    <w:rsid w:val="00696729"/>
    <w:rsid w:val="00697775"/>
    <w:rsid w:val="006A1B4B"/>
    <w:rsid w:val="006A26E7"/>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038A"/>
    <w:rsid w:val="006D16CC"/>
    <w:rsid w:val="006D18DA"/>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188D"/>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5708"/>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1B12"/>
    <w:rsid w:val="007520B4"/>
    <w:rsid w:val="00752EFD"/>
    <w:rsid w:val="00753DDC"/>
    <w:rsid w:val="00755BE6"/>
    <w:rsid w:val="0075628A"/>
    <w:rsid w:val="00756430"/>
    <w:rsid w:val="00756627"/>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0C24"/>
    <w:rsid w:val="00881C6F"/>
    <w:rsid w:val="008822F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4012"/>
    <w:rsid w:val="008A56A8"/>
    <w:rsid w:val="008A7842"/>
    <w:rsid w:val="008B0495"/>
    <w:rsid w:val="008B2107"/>
    <w:rsid w:val="008B251C"/>
    <w:rsid w:val="008B3194"/>
    <w:rsid w:val="008B5AE7"/>
    <w:rsid w:val="008B7E52"/>
    <w:rsid w:val="008C09B9"/>
    <w:rsid w:val="008C0D0A"/>
    <w:rsid w:val="008C1527"/>
    <w:rsid w:val="008C2E8E"/>
    <w:rsid w:val="008C60E9"/>
    <w:rsid w:val="008C647F"/>
    <w:rsid w:val="008D0561"/>
    <w:rsid w:val="008D138A"/>
    <w:rsid w:val="008D1B7C"/>
    <w:rsid w:val="008D20D6"/>
    <w:rsid w:val="008D48A6"/>
    <w:rsid w:val="008D5B4C"/>
    <w:rsid w:val="008D5CC2"/>
    <w:rsid w:val="008D6657"/>
    <w:rsid w:val="008E03F4"/>
    <w:rsid w:val="008E0ED7"/>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2C50"/>
    <w:rsid w:val="00913504"/>
    <w:rsid w:val="009142A0"/>
    <w:rsid w:val="009147BA"/>
    <w:rsid w:val="00915759"/>
    <w:rsid w:val="00915D73"/>
    <w:rsid w:val="00915DB7"/>
    <w:rsid w:val="00916077"/>
    <w:rsid w:val="009170A2"/>
    <w:rsid w:val="009208A6"/>
    <w:rsid w:val="0092115E"/>
    <w:rsid w:val="0092179D"/>
    <w:rsid w:val="00923C38"/>
    <w:rsid w:val="00924514"/>
    <w:rsid w:val="0092478C"/>
    <w:rsid w:val="00926944"/>
    <w:rsid w:val="00927316"/>
    <w:rsid w:val="00927DA3"/>
    <w:rsid w:val="009302C5"/>
    <w:rsid w:val="00930EAA"/>
    <w:rsid w:val="0093133D"/>
    <w:rsid w:val="0093276D"/>
    <w:rsid w:val="00933D12"/>
    <w:rsid w:val="00937065"/>
    <w:rsid w:val="00937C28"/>
    <w:rsid w:val="00937D4B"/>
    <w:rsid w:val="00940285"/>
    <w:rsid w:val="009415B0"/>
    <w:rsid w:val="009416E7"/>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9B1"/>
    <w:rsid w:val="00A04C38"/>
    <w:rsid w:val="00A04EDF"/>
    <w:rsid w:val="00A06404"/>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4182"/>
    <w:rsid w:val="00AB4D87"/>
    <w:rsid w:val="00AB6450"/>
    <w:rsid w:val="00AB797C"/>
    <w:rsid w:val="00AC01DB"/>
    <w:rsid w:val="00AC27DB"/>
    <w:rsid w:val="00AC352E"/>
    <w:rsid w:val="00AC4B4D"/>
    <w:rsid w:val="00AC6D6B"/>
    <w:rsid w:val="00AD125A"/>
    <w:rsid w:val="00AD16BB"/>
    <w:rsid w:val="00AD3049"/>
    <w:rsid w:val="00AD305F"/>
    <w:rsid w:val="00AD48F7"/>
    <w:rsid w:val="00AD5935"/>
    <w:rsid w:val="00AD694F"/>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391C"/>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259A6"/>
    <w:rsid w:val="00B313E8"/>
    <w:rsid w:val="00B32715"/>
    <w:rsid w:val="00B32A0D"/>
    <w:rsid w:val="00B34B02"/>
    <w:rsid w:val="00B37223"/>
    <w:rsid w:val="00B40EC7"/>
    <w:rsid w:val="00B4108D"/>
    <w:rsid w:val="00B41AC5"/>
    <w:rsid w:val="00B434F5"/>
    <w:rsid w:val="00B45AA2"/>
    <w:rsid w:val="00B5036F"/>
    <w:rsid w:val="00B51A5B"/>
    <w:rsid w:val="00B57265"/>
    <w:rsid w:val="00B60863"/>
    <w:rsid w:val="00B62045"/>
    <w:rsid w:val="00B623F6"/>
    <w:rsid w:val="00B62712"/>
    <w:rsid w:val="00B633AE"/>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D74D5"/>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61B"/>
    <w:rsid w:val="00C23D66"/>
    <w:rsid w:val="00C23DE6"/>
    <w:rsid w:val="00C24C05"/>
    <w:rsid w:val="00C24D2F"/>
    <w:rsid w:val="00C26035"/>
    <w:rsid w:val="00C26222"/>
    <w:rsid w:val="00C31283"/>
    <w:rsid w:val="00C33C48"/>
    <w:rsid w:val="00C340E5"/>
    <w:rsid w:val="00C35AA7"/>
    <w:rsid w:val="00C3678E"/>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0ABF"/>
    <w:rsid w:val="00CB17D1"/>
    <w:rsid w:val="00CB2A89"/>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01C"/>
    <w:rsid w:val="00DB1BBC"/>
    <w:rsid w:val="00DB3A7B"/>
    <w:rsid w:val="00DB473D"/>
    <w:rsid w:val="00DB5098"/>
    <w:rsid w:val="00DC050A"/>
    <w:rsid w:val="00DC06B8"/>
    <w:rsid w:val="00DC0CE1"/>
    <w:rsid w:val="00DC18A4"/>
    <w:rsid w:val="00DC1C2C"/>
    <w:rsid w:val="00DC2500"/>
    <w:rsid w:val="00DC4A85"/>
    <w:rsid w:val="00DC4F72"/>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A5D"/>
    <w:rsid w:val="00E45C7E"/>
    <w:rsid w:val="00E5044B"/>
    <w:rsid w:val="00E50C2B"/>
    <w:rsid w:val="00E531EB"/>
    <w:rsid w:val="00E544ED"/>
    <w:rsid w:val="00E54874"/>
    <w:rsid w:val="00E54B6F"/>
    <w:rsid w:val="00E55ACA"/>
    <w:rsid w:val="00E57B74"/>
    <w:rsid w:val="00E60BB4"/>
    <w:rsid w:val="00E62BFD"/>
    <w:rsid w:val="00E63287"/>
    <w:rsid w:val="00E641FA"/>
    <w:rsid w:val="00E64388"/>
    <w:rsid w:val="00E65B6B"/>
    <w:rsid w:val="00E65BC6"/>
    <w:rsid w:val="00E661FF"/>
    <w:rsid w:val="00E7201D"/>
    <w:rsid w:val="00E726EB"/>
    <w:rsid w:val="00E72A7E"/>
    <w:rsid w:val="00E72CF1"/>
    <w:rsid w:val="00E7373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C2EA6"/>
    <w:rsid w:val="00EC322D"/>
    <w:rsid w:val="00ED383A"/>
    <w:rsid w:val="00ED3EF2"/>
    <w:rsid w:val="00ED4ABB"/>
    <w:rsid w:val="00ED6D25"/>
    <w:rsid w:val="00ED7691"/>
    <w:rsid w:val="00EE0EE0"/>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3D05"/>
    <w:rsid w:val="00F153ED"/>
    <w:rsid w:val="00F1600B"/>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B48C9"/>
    <w:rsid w:val="00FB7484"/>
    <w:rsid w:val="00FC051F"/>
    <w:rsid w:val="00FC06FF"/>
    <w:rsid w:val="00FC16DF"/>
    <w:rsid w:val="00FC1A43"/>
    <w:rsid w:val="00FC2D53"/>
    <w:rsid w:val="00FC3A59"/>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58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2">
    <w:name w:val="列表段落 字符1"/>
    <w:uiPriority w:val="34"/>
    <w:qFormat/>
    <w:locked/>
    <w:rsid w:val="00D67CF1"/>
    <w:rPr>
      <w:rFonts w:ascii="宋体" w:hAnsi="宋体" w:cs="宋体"/>
      <w:sz w:val="24"/>
      <w:szCs w:val="24"/>
    </w:rPr>
  </w:style>
  <w:style w:type="character" w:styleId="affa">
    <w:name w:val="Unresolved Mention"/>
    <w:basedOn w:val="a0"/>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a0"/>
    <w:rsid w:val="00D67CF1"/>
  </w:style>
  <w:style w:type="paragraph" w:customStyle="1" w:styleId="DECISION">
    <w:name w:val="DECISION"/>
    <w:basedOn w:val="a"/>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D67CF1"/>
    <w:pPr>
      <w:ind w:leftChars="2500" w:left="100"/>
    </w:pPr>
  </w:style>
  <w:style w:type="character" w:customStyle="1" w:styleId="affc">
    <w:name w:val="日期 字符"/>
    <w:basedOn w:val="a0"/>
    <w:link w:val="affb"/>
    <w:semiHidden/>
    <w:rsid w:val="00D67C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2.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2F92F5-4C91-4FA1-9D98-FDE14415470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393</TotalTime>
  <Pages>5</Pages>
  <Words>923</Words>
  <Characters>5264</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36</cp:revision>
  <cp:lastPrinted>2019-04-25T01:09:00Z</cp:lastPrinted>
  <dcterms:created xsi:type="dcterms:W3CDTF">2024-08-22T13:21:00Z</dcterms:created>
  <dcterms:modified xsi:type="dcterms:W3CDTF">2025-02-21T12:22:00Z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